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F6" w:rsidRDefault="002B10F6" w:rsidP="00CF5238">
      <w:pPr>
        <w:pStyle w:val="BodyText"/>
        <w:ind w:left="567" w:right="787"/>
        <w:rPr>
          <w:rFonts w:ascii="Times New Roman"/>
          <w:b w:val="0"/>
          <w:sz w:val="20"/>
        </w:rPr>
      </w:pPr>
    </w:p>
    <w:p w:rsidR="002B10F6" w:rsidRDefault="0002182F" w:rsidP="00CF5238">
      <w:pPr>
        <w:pStyle w:val="BodyText"/>
        <w:ind w:left="567" w:right="787"/>
        <w:rPr>
          <w:rFonts w:ascii="Times New Roman"/>
          <w:sz w:val="28"/>
          <w:szCs w:val="28"/>
        </w:rPr>
      </w:pPr>
      <w:r>
        <w:rPr>
          <w:rFonts w:ascii="Times New Roman"/>
          <w:b w:val="0"/>
          <w:sz w:val="20"/>
        </w:rPr>
        <w:t xml:space="preserve">        </w:t>
      </w:r>
      <w:r w:rsidRPr="0002182F">
        <w:rPr>
          <w:rFonts w:ascii="Times New Roman"/>
          <w:sz w:val="28"/>
          <w:szCs w:val="28"/>
        </w:rPr>
        <w:t>РЕПУБЛИКА</w:t>
      </w:r>
      <w:r w:rsidRPr="0002182F">
        <w:rPr>
          <w:rFonts w:ascii="Times New Roman"/>
          <w:sz w:val="28"/>
          <w:szCs w:val="28"/>
        </w:rPr>
        <w:t xml:space="preserve"> </w:t>
      </w:r>
      <w:r w:rsidRPr="0002182F">
        <w:rPr>
          <w:rFonts w:ascii="Times New Roman"/>
          <w:sz w:val="28"/>
          <w:szCs w:val="28"/>
        </w:rPr>
        <w:t>СРБИЈА</w:t>
      </w:r>
    </w:p>
    <w:p w:rsidR="0002182F" w:rsidRDefault="0002182F" w:rsidP="00CF5238">
      <w:pPr>
        <w:pStyle w:val="BodyText"/>
        <w:ind w:left="567" w:right="787"/>
        <w:rPr>
          <w:rFonts w:ascii="Times New Roman"/>
          <w:sz w:val="28"/>
          <w:szCs w:val="28"/>
        </w:rPr>
      </w:pPr>
      <w:r>
        <w:rPr>
          <w:rFonts w:ascii="Times New Roman"/>
          <w:sz w:val="28"/>
          <w:szCs w:val="28"/>
        </w:rPr>
        <w:t xml:space="preserve">      </w:t>
      </w:r>
      <w:r>
        <w:rPr>
          <w:rFonts w:ascii="Times New Roman"/>
          <w:sz w:val="28"/>
          <w:szCs w:val="28"/>
        </w:rPr>
        <w:t>АУТОНОМНА</w:t>
      </w:r>
      <w:r>
        <w:rPr>
          <w:rFonts w:ascii="Times New Roman"/>
          <w:sz w:val="28"/>
          <w:szCs w:val="28"/>
        </w:rPr>
        <w:t xml:space="preserve"> </w:t>
      </w:r>
      <w:r>
        <w:rPr>
          <w:rFonts w:ascii="Times New Roman"/>
          <w:sz w:val="28"/>
          <w:szCs w:val="28"/>
        </w:rPr>
        <w:t>ПОКРАЈИНА</w:t>
      </w:r>
      <w:r>
        <w:rPr>
          <w:rFonts w:ascii="Times New Roman"/>
          <w:sz w:val="28"/>
          <w:szCs w:val="28"/>
        </w:rPr>
        <w:t xml:space="preserve"> </w:t>
      </w:r>
      <w:r>
        <w:rPr>
          <w:rFonts w:ascii="Times New Roman"/>
          <w:sz w:val="28"/>
          <w:szCs w:val="28"/>
        </w:rPr>
        <w:t>ВОЈВОДИНА</w:t>
      </w:r>
    </w:p>
    <w:p w:rsidR="0002182F" w:rsidRPr="0002182F" w:rsidRDefault="0002182F" w:rsidP="00CF5238">
      <w:pPr>
        <w:pStyle w:val="BodyText"/>
        <w:ind w:left="567" w:right="787"/>
        <w:rPr>
          <w:rFonts w:ascii="Times New Roman"/>
          <w:sz w:val="28"/>
          <w:szCs w:val="28"/>
        </w:rPr>
      </w:pPr>
      <w:r>
        <w:rPr>
          <w:rFonts w:ascii="Times New Roman"/>
          <w:sz w:val="28"/>
          <w:szCs w:val="28"/>
        </w:rPr>
        <w:t xml:space="preserve">      </w:t>
      </w:r>
      <w:r>
        <w:rPr>
          <w:rFonts w:ascii="Times New Roman"/>
          <w:sz w:val="28"/>
          <w:szCs w:val="28"/>
        </w:rPr>
        <w:t>ЦЕНТАР</w:t>
      </w:r>
      <w:r>
        <w:rPr>
          <w:rFonts w:ascii="Times New Roman"/>
          <w:sz w:val="28"/>
          <w:szCs w:val="28"/>
        </w:rPr>
        <w:t xml:space="preserve"> </w:t>
      </w:r>
      <w:r>
        <w:rPr>
          <w:rFonts w:ascii="Times New Roman"/>
          <w:sz w:val="28"/>
          <w:szCs w:val="28"/>
        </w:rPr>
        <w:t>ЗА</w:t>
      </w:r>
      <w:r>
        <w:rPr>
          <w:rFonts w:ascii="Times New Roman"/>
          <w:sz w:val="28"/>
          <w:szCs w:val="28"/>
        </w:rPr>
        <w:t xml:space="preserve"> </w:t>
      </w:r>
      <w:r>
        <w:rPr>
          <w:rFonts w:ascii="Times New Roman"/>
          <w:sz w:val="28"/>
          <w:szCs w:val="28"/>
        </w:rPr>
        <w:t>СОЦИЈАЛНИ</w:t>
      </w:r>
      <w:r>
        <w:rPr>
          <w:rFonts w:ascii="Times New Roman"/>
          <w:sz w:val="28"/>
          <w:szCs w:val="28"/>
        </w:rPr>
        <w:t xml:space="preserve"> </w:t>
      </w:r>
      <w:r>
        <w:rPr>
          <w:rFonts w:ascii="Times New Roman"/>
          <w:sz w:val="28"/>
          <w:szCs w:val="28"/>
        </w:rPr>
        <w:t>РАД</w:t>
      </w:r>
      <w:r>
        <w:rPr>
          <w:rFonts w:ascii="Times New Roman"/>
          <w:sz w:val="28"/>
          <w:szCs w:val="28"/>
        </w:rPr>
        <w:t xml:space="preserve"> ,, </w:t>
      </w:r>
      <w:r>
        <w:rPr>
          <w:rFonts w:ascii="Times New Roman"/>
          <w:sz w:val="28"/>
          <w:szCs w:val="28"/>
        </w:rPr>
        <w:t>ОЏАЦИ</w:t>
      </w:r>
      <w:r>
        <w:rPr>
          <w:rFonts w:ascii="Times New Roman"/>
          <w:sz w:val="28"/>
          <w:szCs w:val="28"/>
        </w:rPr>
        <w:t>,,</w:t>
      </w:r>
    </w:p>
    <w:p w:rsidR="002B10F6" w:rsidRDefault="002B10F6" w:rsidP="00CF5238">
      <w:pPr>
        <w:pStyle w:val="BodyText"/>
        <w:ind w:left="567" w:right="787"/>
        <w:rPr>
          <w:rFonts w:ascii="Times New Roman"/>
          <w:b w:val="0"/>
          <w:sz w:val="20"/>
        </w:rPr>
      </w:pPr>
    </w:p>
    <w:p w:rsidR="002B10F6" w:rsidRDefault="002B10F6" w:rsidP="00CF5238">
      <w:pPr>
        <w:pStyle w:val="BodyText"/>
        <w:ind w:left="567" w:right="787"/>
        <w:rPr>
          <w:rFonts w:ascii="Times New Roman"/>
          <w:b w:val="0"/>
          <w:sz w:val="20"/>
        </w:rPr>
      </w:pPr>
    </w:p>
    <w:p w:rsidR="002B10F6" w:rsidRDefault="002B10F6" w:rsidP="00CF5238">
      <w:pPr>
        <w:pStyle w:val="BodyText"/>
        <w:ind w:left="567" w:right="787"/>
        <w:rPr>
          <w:rFonts w:ascii="Times New Roman"/>
          <w:b w:val="0"/>
          <w:sz w:val="20"/>
        </w:rPr>
      </w:pPr>
    </w:p>
    <w:p w:rsidR="002B10F6" w:rsidRDefault="002B10F6" w:rsidP="00CF5238">
      <w:pPr>
        <w:pStyle w:val="BodyText"/>
        <w:ind w:left="567" w:right="787"/>
        <w:rPr>
          <w:rFonts w:ascii="Times New Roman"/>
          <w:b w:val="0"/>
          <w:sz w:val="20"/>
        </w:rPr>
      </w:pPr>
    </w:p>
    <w:p w:rsidR="002B10F6" w:rsidRDefault="002B10F6" w:rsidP="00CF5238">
      <w:pPr>
        <w:pStyle w:val="BodyText"/>
        <w:ind w:left="567" w:right="787"/>
        <w:rPr>
          <w:rFonts w:ascii="Times New Roman"/>
          <w:b w:val="0"/>
          <w:sz w:val="20"/>
        </w:rPr>
      </w:pPr>
    </w:p>
    <w:p w:rsidR="002B10F6" w:rsidRDefault="002B10F6" w:rsidP="00CF5238">
      <w:pPr>
        <w:pStyle w:val="BodyText"/>
        <w:ind w:left="567" w:right="787"/>
        <w:rPr>
          <w:rFonts w:ascii="Times New Roman"/>
          <w:b w:val="0"/>
          <w:sz w:val="20"/>
        </w:rPr>
      </w:pPr>
    </w:p>
    <w:p w:rsidR="002B10F6" w:rsidRDefault="002B10F6" w:rsidP="00CF5238">
      <w:pPr>
        <w:pStyle w:val="BodyText"/>
        <w:ind w:left="567" w:right="787"/>
        <w:rPr>
          <w:rFonts w:ascii="Times New Roman"/>
          <w:b w:val="0"/>
          <w:sz w:val="28"/>
        </w:rPr>
      </w:pPr>
    </w:p>
    <w:p w:rsidR="0024599E" w:rsidRDefault="0024599E" w:rsidP="00CF5238">
      <w:pPr>
        <w:tabs>
          <w:tab w:val="left" w:pos="4601"/>
          <w:tab w:val="left" w:pos="7086"/>
          <w:tab w:val="left" w:pos="8046"/>
        </w:tabs>
        <w:spacing w:before="230" w:line="480" w:lineRule="auto"/>
        <w:ind w:left="567" w:right="787"/>
        <w:rPr>
          <w:b/>
          <w:i/>
          <w:sz w:val="36"/>
        </w:rPr>
      </w:pPr>
    </w:p>
    <w:p w:rsidR="0002182F" w:rsidRDefault="0002182F" w:rsidP="00CF5238">
      <w:pPr>
        <w:tabs>
          <w:tab w:val="left" w:pos="4601"/>
          <w:tab w:val="left" w:pos="7086"/>
          <w:tab w:val="left" w:pos="8046"/>
        </w:tabs>
        <w:spacing w:before="230" w:line="480" w:lineRule="auto"/>
        <w:ind w:left="567" w:right="787"/>
        <w:rPr>
          <w:b/>
          <w:i/>
          <w:sz w:val="36"/>
        </w:rPr>
      </w:pPr>
    </w:p>
    <w:p w:rsidR="0002182F" w:rsidRPr="0002182F" w:rsidRDefault="0002182F" w:rsidP="00CF5238">
      <w:pPr>
        <w:tabs>
          <w:tab w:val="left" w:pos="4601"/>
          <w:tab w:val="left" w:pos="7086"/>
          <w:tab w:val="left" w:pos="8046"/>
        </w:tabs>
        <w:spacing w:before="230" w:line="480" w:lineRule="auto"/>
        <w:ind w:left="567" w:right="787"/>
        <w:rPr>
          <w:b/>
          <w:i/>
          <w:sz w:val="36"/>
        </w:rPr>
      </w:pPr>
    </w:p>
    <w:p w:rsidR="002B10F6" w:rsidRPr="0024599E" w:rsidRDefault="0024599E" w:rsidP="00CF5238">
      <w:pPr>
        <w:spacing w:line="322" w:lineRule="exact"/>
        <w:ind w:left="567" w:right="787"/>
        <w:rPr>
          <w:b/>
          <w:sz w:val="36"/>
          <w:szCs w:val="36"/>
        </w:rPr>
      </w:pPr>
      <w:r>
        <w:rPr>
          <w:b/>
          <w:sz w:val="36"/>
          <w:szCs w:val="36"/>
        </w:rPr>
        <w:t xml:space="preserve">                             </w:t>
      </w:r>
      <w:r w:rsidR="007818AA" w:rsidRPr="0024599E">
        <w:rPr>
          <w:b/>
          <w:sz w:val="36"/>
          <w:szCs w:val="36"/>
        </w:rPr>
        <w:t>И</w:t>
      </w:r>
      <w:r w:rsidRPr="0024599E">
        <w:rPr>
          <w:b/>
          <w:sz w:val="36"/>
          <w:szCs w:val="36"/>
        </w:rPr>
        <w:t xml:space="preserve"> </w:t>
      </w:r>
      <w:r w:rsidR="007818AA" w:rsidRPr="0024599E">
        <w:rPr>
          <w:b/>
          <w:sz w:val="36"/>
          <w:szCs w:val="36"/>
        </w:rPr>
        <w:t>З</w:t>
      </w:r>
      <w:r w:rsidRPr="0024599E">
        <w:rPr>
          <w:b/>
          <w:sz w:val="36"/>
          <w:szCs w:val="36"/>
        </w:rPr>
        <w:t xml:space="preserve"> </w:t>
      </w:r>
      <w:r w:rsidR="007818AA" w:rsidRPr="0024599E">
        <w:rPr>
          <w:b/>
          <w:sz w:val="36"/>
          <w:szCs w:val="36"/>
        </w:rPr>
        <w:t>В</w:t>
      </w:r>
      <w:r w:rsidRPr="0024599E">
        <w:rPr>
          <w:b/>
          <w:sz w:val="36"/>
          <w:szCs w:val="36"/>
        </w:rPr>
        <w:t xml:space="preserve"> </w:t>
      </w:r>
      <w:r w:rsidR="007818AA" w:rsidRPr="0024599E">
        <w:rPr>
          <w:b/>
          <w:sz w:val="36"/>
          <w:szCs w:val="36"/>
        </w:rPr>
        <w:t>Е</w:t>
      </w:r>
      <w:r w:rsidRPr="0024599E">
        <w:rPr>
          <w:b/>
          <w:sz w:val="36"/>
          <w:szCs w:val="36"/>
        </w:rPr>
        <w:t xml:space="preserve"> </w:t>
      </w:r>
      <w:r w:rsidR="007818AA" w:rsidRPr="0024599E">
        <w:rPr>
          <w:b/>
          <w:sz w:val="36"/>
          <w:szCs w:val="36"/>
        </w:rPr>
        <w:t>Ш</w:t>
      </w:r>
      <w:r w:rsidRPr="0024599E">
        <w:rPr>
          <w:b/>
          <w:sz w:val="36"/>
          <w:szCs w:val="36"/>
        </w:rPr>
        <w:t xml:space="preserve"> </w:t>
      </w:r>
      <w:r w:rsidR="007818AA" w:rsidRPr="0024599E">
        <w:rPr>
          <w:b/>
          <w:sz w:val="36"/>
          <w:szCs w:val="36"/>
        </w:rPr>
        <w:t>Т</w:t>
      </w:r>
      <w:r w:rsidRPr="0024599E">
        <w:rPr>
          <w:b/>
          <w:sz w:val="36"/>
          <w:szCs w:val="36"/>
        </w:rPr>
        <w:t xml:space="preserve"> </w:t>
      </w:r>
      <w:r w:rsidR="007818AA" w:rsidRPr="0024599E">
        <w:rPr>
          <w:b/>
          <w:sz w:val="36"/>
          <w:szCs w:val="36"/>
        </w:rPr>
        <w:t>А</w:t>
      </w:r>
      <w:r w:rsidRPr="0024599E">
        <w:rPr>
          <w:b/>
          <w:sz w:val="36"/>
          <w:szCs w:val="36"/>
        </w:rPr>
        <w:t xml:space="preserve"> </w:t>
      </w:r>
      <w:r w:rsidR="007818AA" w:rsidRPr="0024599E">
        <w:rPr>
          <w:b/>
          <w:sz w:val="36"/>
          <w:szCs w:val="36"/>
        </w:rPr>
        <w:t>Ј</w:t>
      </w:r>
      <w:r w:rsidRPr="0024599E">
        <w:rPr>
          <w:b/>
          <w:sz w:val="36"/>
          <w:szCs w:val="36"/>
        </w:rPr>
        <w:t xml:space="preserve">  </w:t>
      </w:r>
      <w:r w:rsidR="007818AA" w:rsidRPr="0024599E">
        <w:rPr>
          <w:b/>
          <w:sz w:val="36"/>
          <w:szCs w:val="36"/>
        </w:rPr>
        <w:t xml:space="preserve"> О </w:t>
      </w:r>
      <w:r w:rsidRPr="0024599E">
        <w:rPr>
          <w:b/>
          <w:sz w:val="36"/>
          <w:szCs w:val="36"/>
        </w:rPr>
        <w:t xml:space="preserve">  </w:t>
      </w:r>
      <w:r w:rsidR="007818AA" w:rsidRPr="0024599E">
        <w:rPr>
          <w:b/>
          <w:sz w:val="36"/>
          <w:szCs w:val="36"/>
        </w:rPr>
        <w:t>Р</w:t>
      </w:r>
      <w:r w:rsidRPr="0024599E">
        <w:rPr>
          <w:b/>
          <w:sz w:val="36"/>
          <w:szCs w:val="36"/>
        </w:rPr>
        <w:t xml:space="preserve"> </w:t>
      </w:r>
      <w:r w:rsidR="007818AA" w:rsidRPr="0024599E">
        <w:rPr>
          <w:b/>
          <w:sz w:val="36"/>
          <w:szCs w:val="36"/>
        </w:rPr>
        <w:t>А</w:t>
      </w:r>
      <w:r w:rsidRPr="0024599E">
        <w:rPr>
          <w:b/>
          <w:sz w:val="36"/>
          <w:szCs w:val="36"/>
        </w:rPr>
        <w:t xml:space="preserve"> </w:t>
      </w:r>
      <w:r w:rsidR="007818AA" w:rsidRPr="0024599E">
        <w:rPr>
          <w:b/>
          <w:sz w:val="36"/>
          <w:szCs w:val="36"/>
        </w:rPr>
        <w:t>Д</w:t>
      </w:r>
      <w:r w:rsidRPr="0024599E">
        <w:rPr>
          <w:b/>
          <w:sz w:val="36"/>
          <w:szCs w:val="36"/>
        </w:rPr>
        <w:t xml:space="preserve"> </w:t>
      </w:r>
      <w:r w:rsidR="007818AA" w:rsidRPr="0024599E">
        <w:rPr>
          <w:b/>
          <w:sz w:val="36"/>
          <w:szCs w:val="36"/>
        </w:rPr>
        <w:t>У</w:t>
      </w:r>
    </w:p>
    <w:p w:rsidR="002B10F6" w:rsidRPr="0024599E" w:rsidRDefault="007818AA" w:rsidP="00CF5238">
      <w:pPr>
        <w:spacing w:before="2"/>
        <w:ind w:left="567" w:right="787"/>
        <w:jc w:val="center"/>
        <w:rPr>
          <w:b/>
          <w:sz w:val="36"/>
          <w:szCs w:val="36"/>
        </w:rPr>
      </w:pPr>
      <w:r w:rsidRPr="0024599E">
        <w:rPr>
          <w:b/>
          <w:spacing w:val="3"/>
          <w:sz w:val="36"/>
          <w:szCs w:val="36"/>
        </w:rPr>
        <w:t>ЗА</w:t>
      </w:r>
      <w:r w:rsidRPr="0024599E">
        <w:rPr>
          <w:b/>
          <w:spacing w:val="82"/>
          <w:sz w:val="36"/>
          <w:szCs w:val="36"/>
        </w:rPr>
        <w:t xml:space="preserve"> </w:t>
      </w:r>
      <w:r w:rsidR="0024599E" w:rsidRPr="0024599E">
        <w:rPr>
          <w:b/>
          <w:sz w:val="36"/>
          <w:szCs w:val="36"/>
        </w:rPr>
        <w:t>2018</w:t>
      </w:r>
      <w:r w:rsidRPr="0024599E">
        <w:rPr>
          <w:b/>
          <w:sz w:val="36"/>
          <w:szCs w:val="36"/>
        </w:rPr>
        <w:t>.</w:t>
      </w:r>
      <w:r w:rsidR="0024599E">
        <w:rPr>
          <w:b/>
          <w:sz w:val="36"/>
          <w:szCs w:val="36"/>
        </w:rPr>
        <w:t>годину</w:t>
      </w:r>
    </w:p>
    <w:p w:rsidR="002B10F6" w:rsidRDefault="002B10F6" w:rsidP="00CF5238">
      <w:pPr>
        <w:pStyle w:val="BodyText"/>
        <w:ind w:left="567" w:right="787"/>
        <w:rPr>
          <w:sz w:val="36"/>
        </w:rPr>
      </w:pPr>
    </w:p>
    <w:p w:rsidR="002B10F6" w:rsidRDefault="002B10F6" w:rsidP="00CF5238">
      <w:pPr>
        <w:pStyle w:val="BodyText"/>
        <w:ind w:left="567" w:right="787"/>
        <w:rPr>
          <w:sz w:val="36"/>
        </w:rPr>
      </w:pPr>
    </w:p>
    <w:p w:rsidR="002B10F6" w:rsidRDefault="002B10F6" w:rsidP="00CF5238">
      <w:pPr>
        <w:pStyle w:val="BodyText"/>
        <w:ind w:left="567" w:right="787"/>
        <w:rPr>
          <w:sz w:val="36"/>
        </w:rPr>
      </w:pPr>
    </w:p>
    <w:p w:rsidR="002B10F6" w:rsidRDefault="002B10F6" w:rsidP="00CF5238">
      <w:pPr>
        <w:pStyle w:val="BodyText"/>
        <w:ind w:left="567" w:right="787"/>
        <w:rPr>
          <w:sz w:val="36"/>
        </w:rPr>
      </w:pPr>
    </w:p>
    <w:p w:rsidR="002B10F6" w:rsidRDefault="002B10F6" w:rsidP="00CF5238">
      <w:pPr>
        <w:pStyle w:val="BodyText"/>
        <w:ind w:left="567" w:right="787"/>
        <w:rPr>
          <w:sz w:val="36"/>
        </w:rPr>
      </w:pPr>
    </w:p>
    <w:p w:rsidR="002B10F6" w:rsidRDefault="002B10F6" w:rsidP="00CF5238">
      <w:pPr>
        <w:pStyle w:val="BodyText"/>
        <w:ind w:left="567" w:right="787"/>
        <w:rPr>
          <w:sz w:val="36"/>
        </w:rPr>
      </w:pPr>
    </w:p>
    <w:p w:rsidR="002B10F6" w:rsidRDefault="002B10F6" w:rsidP="00CF5238">
      <w:pPr>
        <w:pStyle w:val="BodyText"/>
        <w:ind w:left="567" w:right="787"/>
        <w:rPr>
          <w:sz w:val="36"/>
        </w:rPr>
      </w:pPr>
    </w:p>
    <w:p w:rsidR="002B10F6" w:rsidRDefault="002B10F6" w:rsidP="00CF5238">
      <w:pPr>
        <w:pStyle w:val="BodyText"/>
        <w:ind w:left="567" w:right="787"/>
        <w:rPr>
          <w:sz w:val="36"/>
        </w:rPr>
      </w:pPr>
    </w:p>
    <w:p w:rsidR="002B10F6" w:rsidRDefault="002B10F6" w:rsidP="00CF5238">
      <w:pPr>
        <w:pStyle w:val="BodyText"/>
        <w:ind w:left="567" w:right="787"/>
        <w:rPr>
          <w:sz w:val="36"/>
        </w:rPr>
      </w:pPr>
    </w:p>
    <w:p w:rsidR="002B10F6" w:rsidRDefault="002B10F6" w:rsidP="00CF5238">
      <w:pPr>
        <w:pStyle w:val="BodyText"/>
        <w:ind w:left="567" w:right="787"/>
        <w:rPr>
          <w:sz w:val="36"/>
        </w:rPr>
      </w:pPr>
    </w:p>
    <w:p w:rsidR="002B10F6" w:rsidRPr="0002182F" w:rsidRDefault="002B10F6" w:rsidP="0002182F">
      <w:pPr>
        <w:pStyle w:val="BodyText"/>
        <w:ind w:right="787"/>
        <w:rPr>
          <w:sz w:val="36"/>
        </w:rPr>
      </w:pPr>
    </w:p>
    <w:p w:rsidR="002B10F6" w:rsidRPr="0024599E" w:rsidRDefault="0024599E" w:rsidP="00CF5238">
      <w:pPr>
        <w:spacing w:before="256"/>
        <w:ind w:left="567" w:right="787"/>
        <w:rPr>
          <w:rFonts w:ascii="Times New Roman" w:hAnsi="Times New Roman"/>
          <w:b/>
          <w:sz w:val="24"/>
        </w:rPr>
      </w:pPr>
      <w:r>
        <w:rPr>
          <w:rFonts w:ascii="Times New Roman" w:hAnsi="Times New Roman"/>
          <w:b/>
          <w:sz w:val="24"/>
        </w:rPr>
        <w:t xml:space="preserve">                                     </w:t>
      </w:r>
      <w:r w:rsidR="007C2B4A">
        <w:rPr>
          <w:rFonts w:ascii="Times New Roman" w:hAnsi="Times New Roman"/>
          <w:b/>
          <w:sz w:val="24"/>
        </w:rPr>
        <w:t xml:space="preserve">                              </w:t>
      </w:r>
      <w:proofErr w:type="gramStart"/>
      <w:r w:rsidR="003A686C">
        <w:rPr>
          <w:rFonts w:ascii="Times New Roman" w:hAnsi="Times New Roman"/>
          <w:b/>
          <w:sz w:val="24"/>
        </w:rPr>
        <w:t>фебруар</w:t>
      </w:r>
      <w:proofErr w:type="gramEnd"/>
      <w:r>
        <w:rPr>
          <w:rFonts w:ascii="Times New Roman" w:hAnsi="Times New Roman"/>
          <w:b/>
          <w:sz w:val="24"/>
        </w:rPr>
        <w:t>, 2019</w:t>
      </w:r>
      <w:r w:rsidR="007818AA">
        <w:rPr>
          <w:rFonts w:ascii="Times New Roman" w:hAnsi="Times New Roman"/>
          <w:b/>
          <w:sz w:val="24"/>
        </w:rPr>
        <w:t xml:space="preserve">. </w:t>
      </w:r>
      <w:r>
        <w:rPr>
          <w:rFonts w:ascii="Times New Roman" w:hAnsi="Times New Roman"/>
          <w:b/>
          <w:sz w:val="24"/>
        </w:rPr>
        <w:t>године</w:t>
      </w:r>
    </w:p>
    <w:p w:rsidR="002B10F6" w:rsidRDefault="002B10F6" w:rsidP="00CF5238">
      <w:pPr>
        <w:ind w:left="567" w:right="787"/>
        <w:rPr>
          <w:rFonts w:ascii="Times New Roman" w:hAnsi="Times New Roman"/>
          <w:sz w:val="24"/>
        </w:rPr>
        <w:sectPr w:rsidR="002B10F6">
          <w:type w:val="continuous"/>
          <w:pgSz w:w="12240" w:h="15840"/>
          <w:pgMar w:top="1500" w:right="340" w:bottom="280" w:left="340" w:header="720" w:footer="720" w:gutter="0"/>
          <w:cols w:space="720"/>
        </w:sectPr>
      </w:pPr>
    </w:p>
    <w:p w:rsidR="002B10F6" w:rsidRDefault="002B10F6" w:rsidP="00CF5238">
      <w:pPr>
        <w:pStyle w:val="BodyText"/>
        <w:ind w:left="567" w:right="787"/>
        <w:rPr>
          <w:rFonts w:ascii="Times New Roman"/>
          <w:sz w:val="20"/>
        </w:rPr>
      </w:pPr>
    </w:p>
    <w:p w:rsidR="002B10F6" w:rsidRDefault="002B10F6" w:rsidP="00CF5238">
      <w:pPr>
        <w:pStyle w:val="BodyText"/>
        <w:ind w:left="567" w:right="787"/>
        <w:rPr>
          <w:rFonts w:ascii="Times New Roman"/>
          <w:sz w:val="20"/>
        </w:rPr>
      </w:pPr>
    </w:p>
    <w:p w:rsidR="002B10F6" w:rsidRDefault="002B10F6" w:rsidP="00CF5238">
      <w:pPr>
        <w:pStyle w:val="BodyText"/>
        <w:ind w:left="567" w:right="787"/>
        <w:rPr>
          <w:rFonts w:ascii="Times New Roman"/>
          <w:sz w:val="20"/>
        </w:rPr>
      </w:pPr>
    </w:p>
    <w:p w:rsidR="002B10F6" w:rsidRDefault="007818AA" w:rsidP="00CF5238">
      <w:pPr>
        <w:pStyle w:val="BodyText"/>
        <w:spacing w:before="94"/>
        <w:ind w:left="567" w:right="787"/>
        <w:jc w:val="center"/>
      </w:pPr>
      <w:r>
        <w:t>САДРЖАЈ ИЗВЕШТАЈА</w:t>
      </w:r>
    </w:p>
    <w:p w:rsidR="002B10F6" w:rsidRDefault="002B10F6" w:rsidP="00CF5238">
      <w:pPr>
        <w:pStyle w:val="BodyText"/>
        <w:ind w:left="567" w:right="787"/>
        <w:rPr>
          <w:sz w:val="24"/>
        </w:rPr>
      </w:pPr>
    </w:p>
    <w:p w:rsidR="002B10F6" w:rsidRDefault="002B10F6" w:rsidP="00CF5238">
      <w:pPr>
        <w:pStyle w:val="BodyText"/>
        <w:ind w:left="567" w:right="787"/>
        <w:rPr>
          <w:sz w:val="24"/>
        </w:rPr>
      </w:pPr>
    </w:p>
    <w:p w:rsidR="002B10F6" w:rsidRDefault="002B10F6" w:rsidP="00CF5238">
      <w:pPr>
        <w:pStyle w:val="BodyText"/>
        <w:spacing w:before="11"/>
        <w:ind w:left="567" w:right="787"/>
        <w:rPr>
          <w:sz w:val="35"/>
        </w:rPr>
      </w:pPr>
    </w:p>
    <w:p w:rsidR="002B10F6" w:rsidRDefault="007818AA" w:rsidP="00CF5238">
      <w:pPr>
        <w:ind w:left="567" w:right="787"/>
        <w:rPr>
          <w:b/>
          <w:sz w:val="20"/>
        </w:rPr>
      </w:pPr>
      <w:r>
        <w:rPr>
          <w:b/>
          <w:sz w:val="20"/>
        </w:rPr>
        <w:t>ОСНОВНЕ ИНФОРМАЦИЈЕ О ЦЕНТРУ ЗА СОЦИЈАЛНИ РАД „ОЏАЦИ</w:t>
      </w:r>
      <w:proofErr w:type="gramStart"/>
      <w:r>
        <w:rPr>
          <w:b/>
          <w:sz w:val="20"/>
        </w:rPr>
        <w:t>“ ОЏАЦИ</w:t>
      </w:r>
      <w:proofErr w:type="gramEnd"/>
      <w:r>
        <w:rPr>
          <w:b/>
          <w:sz w:val="20"/>
        </w:rPr>
        <w:t>,</w:t>
      </w:r>
    </w:p>
    <w:p w:rsidR="002B10F6" w:rsidRDefault="002B10F6" w:rsidP="00CF5238">
      <w:pPr>
        <w:pStyle w:val="BodyText"/>
        <w:spacing w:before="10"/>
        <w:ind w:left="567" w:right="787"/>
        <w:rPr>
          <w:sz w:val="19"/>
        </w:rPr>
      </w:pPr>
    </w:p>
    <w:p w:rsidR="002B10F6" w:rsidRDefault="007818AA" w:rsidP="00CF5238">
      <w:pPr>
        <w:pStyle w:val="ListParagraph"/>
        <w:numPr>
          <w:ilvl w:val="0"/>
          <w:numId w:val="9"/>
        </w:numPr>
        <w:tabs>
          <w:tab w:val="left" w:pos="808"/>
        </w:tabs>
        <w:ind w:left="567" w:right="787"/>
        <w:rPr>
          <w:b/>
          <w:sz w:val="20"/>
        </w:rPr>
      </w:pPr>
      <w:r>
        <w:rPr>
          <w:b/>
          <w:sz w:val="20"/>
        </w:rPr>
        <w:t>УВОДНИ ДЕO</w:t>
      </w:r>
    </w:p>
    <w:p w:rsidR="002B10F6" w:rsidRDefault="002B10F6" w:rsidP="00CF5238">
      <w:pPr>
        <w:pStyle w:val="BodyText"/>
        <w:spacing w:before="3"/>
        <w:ind w:left="567" w:right="787"/>
        <w:rPr>
          <w:sz w:val="20"/>
        </w:rPr>
      </w:pPr>
    </w:p>
    <w:p w:rsidR="002B10F6" w:rsidRDefault="007818AA" w:rsidP="00CF5238">
      <w:pPr>
        <w:pStyle w:val="ListParagraph"/>
        <w:numPr>
          <w:ilvl w:val="0"/>
          <w:numId w:val="9"/>
        </w:numPr>
        <w:tabs>
          <w:tab w:val="left" w:pos="808"/>
        </w:tabs>
        <w:ind w:left="567" w:right="787"/>
        <w:rPr>
          <w:sz w:val="20"/>
        </w:rPr>
      </w:pPr>
      <w:r>
        <w:rPr>
          <w:sz w:val="20"/>
        </w:rPr>
        <w:t>ДЕО:</w:t>
      </w:r>
    </w:p>
    <w:p w:rsidR="002B10F6" w:rsidRDefault="002B10F6" w:rsidP="00CF5238">
      <w:pPr>
        <w:pStyle w:val="BodyText"/>
        <w:spacing w:before="8"/>
        <w:ind w:left="567" w:right="787"/>
        <w:rPr>
          <w:b w:val="0"/>
          <w:sz w:val="19"/>
        </w:rPr>
      </w:pPr>
    </w:p>
    <w:p w:rsidR="002B10F6" w:rsidRDefault="007818AA" w:rsidP="00CF5238">
      <w:pPr>
        <w:ind w:left="567" w:right="787"/>
        <w:rPr>
          <w:b/>
          <w:sz w:val="20"/>
        </w:rPr>
      </w:pPr>
      <w:r>
        <w:rPr>
          <w:b/>
          <w:sz w:val="20"/>
        </w:rPr>
        <w:t>ЦЕНТАР ЗА СОЦИЈАЛНИ РАД КАО ПРУЖАЛАЦ УСЛУГА</w:t>
      </w:r>
    </w:p>
    <w:p w:rsidR="002B10F6" w:rsidRDefault="002B10F6" w:rsidP="00CF5238">
      <w:pPr>
        <w:pStyle w:val="BodyText"/>
        <w:spacing w:before="3"/>
        <w:ind w:left="567" w:right="787"/>
        <w:rPr>
          <w:sz w:val="20"/>
        </w:rPr>
      </w:pPr>
    </w:p>
    <w:p w:rsidR="002B10F6" w:rsidRDefault="007818AA" w:rsidP="00CF5238">
      <w:pPr>
        <w:pStyle w:val="ListParagraph"/>
        <w:numPr>
          <w:ilvl w:val="0"/>
          <w:numId w:val="9"/>
        </w:numPr>
        <w:tabs>
          <w:tab w:val="left" w:pos="808"/>
        </w:tabs>
        <w:spacing w:before="1"/>
        <w:ind w:left="567" w:right="787"/>
        <w:rPr>
          <w:sz w:val="20"/>
        </w:rPr>
      </w:pPr>
      <w:r>
        <w:rPr>
          <w:sz w:val="20"/>
        </w:rPr>
        <w:t>ДЕО:</w:t>
      </w:r>
    </w:p>
    <w:p w:rsidR="002B10F6" w:rsidRDefault="002B10F6" w:rsidP="00CF5238">
      <w:pPr>
        <w:pStyle w:val="BodyText"/>
        <w:spacing w:before="9"/>
        <w:ind w:left="567" w:right="787"/>
        <w:rPr>
          <w:b w:val="0"/>
          <w:sz w:val="19"/>
        </w:rPr>
      </w:pPr>
    </w:p>
    <w:p w:rsidR="002B10F6" w:rsidRDefault="007818AA" w:rsidP="00CF5238">
      <w:pPr>
        <w:ind w:left="567" w:right="787"/>
        <w:rPr>
          <w:b/>
          <w:sz w:val="20"/>
        </w:rPr>
      </w:pPr>
      <w:r>
        <w:rPr>
          <w:b/>
          <w:sz w:val="20"/>
        </w:rPr>
        <w:t>КОРИСНИЦИ УСЛУГА ЦЕНТРА ЗА СОЦИЈАЛНИ РАД „ОЏАЦИ</w:t>
      </w:r>
      <w:proofErr w:type="gramStart"/>
      <w:r>
        <w:rPr>
          <w:b/>
          <w:sz w:val="20"/>
        </w:rPr>
        <w:t>“ ОЏАЦИ</w:t>
      </w:r>
      <w:proofErr w:type="gramEnd"/>
    </w:p>
    <w:p w:rsidR="002B10F6" w:rsidRDefault="002B10F6" w:rsidP="00CF5238">
      <w:pPr>
        <w:pStyle w:val="BodyText"/>
        <w:spacing w:before="1"/>
        <w:ind w:left="567" w:right="787"/>
        <w:rPr>
          <w:sz w:val="20"/>
        </w:rPr>
      </w:pPr>
    </w:p>
    <w:p w:rsidR="002B10F6" w:rsidRDefault="007818AA" w:rsidP="00CF5238">
      <w:pPr>
        <w:pStyle w:val="ListParagraph"/>
        <w:numPr>
          <w:ilvl w:val="0"/>
          <w:numId w:val="9"/>
        </w:numPr>
        <w:tabs>
          <w:tab w:val="left" w:pos="807"/>
        </w:tabs>
        <w:ind w:left="567" w:right="787" w:hanging="220"/>
        <w:rPr>
          <w:sz w:val="20"/>
        </w:rPr>
      </w:pPr>
      <w:r>
        <w:rPr>
          <w:sz w:val="20"/>
        </w:rPr>
        <w:t>ДЕО:</w:t>
      </w:r>
    </w:p>
    <w:p w:rsidR="002B10F6" w:rsidRDefault="002B10F6" w:rsidP="00CF5238">
      <w:pPr>
        <w:pStyle w:val="BodyText"/>
        <w:spacing w:before="10"/>
        <w:ind w:left="567" w:right="787"/>
        <w:rPr>
          <w:b w:val="0"/>
          <w:sz w:val="19"/>
        </w:rPr>
      </w:pPr>
    </w:p>
    <w:p w:rsidR="002B10F6" w:rsidRDefault="007818AA" w:rsidP="00CF5238">
      <w:pPr>
        <w:ind w:left="567" w:right="787"/>
        <w:rPr>
          <w:b/>
          <w:sz w:val="20"/>
        </w:rPr>
      </w:pPr>
      <w:r>
        <w:rPr>
          <w:b/>
          <w:sz w:val="20"/>
        </w:rPr>
        <w:t>ПОСЛОВИ ЦЕНТРА ЗА СОЦИЈАЛНИ РАД „ОЏАЦИ</w:t>
      </w:r>
      <w:proofErr w:type="gramStart"/>
      <w:r>
        <w:rPr>
          <w:b/>
          <w:sz w:val="20"/>
        </w:rPr>
        <w:t>“ ОЏАЦИ</w:t>
      </w:r>
      <w:proofErr w:type="gramEnd"/>
      <w:r>
        <w:rPr>
          <w:b/>
          <w:sz w:val="20"/>
        </w:rPr>
        <w:t xml:space="preserve"> НА ОСТВАРИВАЊУ ПРАВА;ПРИМЕНИ МЕРА И ОСТВАРИВАЊУ УСЛУГА.</w:t>
      </w:r>
    </w:p>
    <w:p w:rsidR="002B10F6" w:rsidRDefault="002B10F6" w:rsidP="00CF5238">
      <w:pPr>
        <w:pStyle w:val="BodyText"/>
        <w:spacing w:before="4"/>
        <w:ind w:left="567" w:right="787"/>
        <w:rPr>
          <w:sz w:val="20"/>
        </w:rPr>
      </w:pPr>
    </w:p>
    <w:p w:rsidR="002B10F6" w:rsidRDefault="007818AA" w:rsidP="00CF5238">
      <w:pPr>
        <w:ind w:left="567" w:right="787"/>
        <w:rPr>
          <w:sz w:val="20"/>
        </w:rPr>
      </w:pPr>
      <w:r>
        <w:rPr>
          <w:sz w:val="20"/>
        </w:rPr>
        <w:t>5.ДЕО:</w:t>
      </w:r>
    </w:p>
    <w:p w:rsidR="002B10F6" w:rsidRDefault="002B10F6" w:rsidP="00CF5238">
      <w:pPr>
        <w:pStyle w:val="BodyText"/>
        <w:spacing w:before="8"/>
        <w:ind w:left="567" w:right="787"/>
        <w:rPr>
          <w:b w:val="0"/>
          <w:sz w:val="19"/>
        </w:rPr>
      </w:pPr>
    </w:p>
    <w:p w:rsidR="002B10F6" w:rsidRDefault="007818AA" w:rsidP="00CF5238">
      <w:pPr>
        <w:ind w:left="567" w:right="787"/>
        <w:rPr>
          <w:b/>
          <w:sz w:val="20"/>
        </w:rPr>
      </w:pPr>
      <w:r>
        <w:rPr>
          <w:b/>
          <w:sz w:val="20"/>
        </w:rPr>
        <w:t>ЗАКЉУЧНА</w:t>
      </w:r>
      <w:r>
        <w:rPr>
          <w:b/>
          <w:spacing w:val="51"/>
          <w:sz w:val="20"/>
        </w:rPr>
        <w:t xml:space="preserve"> </w:t>
      </w:r>
      <w:r>
        <w:rPr>
          <w:b/>
          <w:sz w:val="20"/>
        </w:rPr>
        <w:t>РАЗМАТРАЊА:</w:t>
      </w:r>
    </w:p>
    <w:p w:rsidR="002B10F6" w:rsidRDefault="002B10F6" w:rsidP="00CF5238">
      <w:pPr>
        <w:ind w:left="567" w:right="787"/>
        <w:rPr>
          <w:sz w:val="20"/>
        </w:rPr>
        <w:sectPr w:rsidR="002B10F6">
          <w:headerReference w:type="default" r:id="rId8"/>
          <w:pgSz w:w="12240" w:h="15840"/>
          <w:pgMar w:top="940" w:right="340" w:bottom="280" w:left="340" w:header="722" w:footer="0" w:gutter="0"/>
          <w:pgNumType w:start="1"/>
          <w:cols w:space="720"/>
        </w:sectPr>
      </w:pPr>
    </w:p>
    <w:p w:rsidR="002B10F6" w:rsidRDefault="002B10F6" w:rsidP="00CF5238">
      <w:pPr>
        <w:pStyle w:val="BodyText"/>
        <w:ind w:left="567" w:right="787"/>
        <w:rPr>
          <w:sz w:val="20"/>
        </w:rPr>
      </w:pPr>
    </w:p>
    <w:p w:rsidR="002B10F6" w:rsidRDefault="002B10F6" w:rsidP="00CF5238">
      <w:pPr>
        <w:pStyle w:val="BodyText"/>
        <w:spacing w:before="10"/>
        <w:ind w:left="567" w:right="787"/>
        <w:rPr>
          <w:sz w:val="19"/>
        </w:rPr>
      </w:pPr>
    </w:p>
    <w:p w:rsidR="002B10F6" w:rsidRDefault="007818AA" w:rsidP="00CF5238">
      <w:pPr>
        <w:spacing w:before="1"/>
        <w:ind w:left="567" w:right="787"/>
        <w:rPr>
          <w:b/>
          <w:sz w:val="20"/>
        </w:rPr>
      </w:pPr>
      <w:r>
        <w:rPr>
          <w:b/>
          <w:sz w:val="20"/>
        </w:rPr>
        <w:t>ОСНОВНЕ ИНФОРМАЦИЈЕ О ЦЕНТРУ ЗА СОЦИЈАЛНИ РАД „ОЏАЦИ „ ОЏАЦИ</w:t>
      </w:r>
    </w:p>
    <w:p w:rsidR="002B10F6" w:rsidRDefault="002B10F6" w:rsidP="00CF5238">
      <w:pPr>
        <w:pStyle w:val="BodyText"/>
        <w:ind w:left="567" w:right="787"/>
      </w:pPr>
    </w:p>
    <w:p w:rsidR="002B10F6" w:rsidRDefault="002B10F6" w:rsidP="00CF5238">
      <w:pPr>
        <w:pStyle w:val="BodyText"/>
        <w:ind w:left="567" w:right="787"/>
      </w:pPr>
    </w:p>
    <w:p w:rsidR="002B10F6" w:rsidRDefault="002B10F6" w:rsidP="00CF5238">
      <w:pPr>
        <w:pStyle w:val="BodyText"/>
        <w:ind w:left="567" w:right="787"/>
      </w:pPr>
    </w:p>
    <w:p w:rsidR="002B10F6" w:rsidRDefault="00CD62D6" w:rsidP="00CF5238">
      <w:pPr>
        <w:tabs>
          <w:tab w:val="left" w:pos="946"/>
        </w:tabs>
        <w:spacing w:before="163"/>
        <w:ind w:left="567" w:right="787"/>
        <w:rPr>
          <w:b/>
          <w:sz w:val="20"/>
        </w:rPr>
      </w:pPr>
      <w:r>
        <w:rPr>
          <w:sz w:val="20"/>
        </w:rPr>
        <w:t>-</w:t>
      </w:r>
      <w:r w:rsidR="007818AA">
        <w:rPr>
          <w:sz w:val="20"/>
        </w:rPr>
        <w:tab/>
      </w:r>
      <w:r w:rsidR="007818AA">
        <w:rPr>
          <w:b/>
          <w:sz w:val="20"/>
        </w:rPr>
        <w:t>ЦЕНТАР ЗА СОЦИЈАЛНИ РАД „ОЏАЦИ“</w:t>
      </w:r>
      <w:r w:rsidR="007818AA">
        <w:rPr>
          <w:b/>
          <w:spacing w:val="-6"/>
          <w:sz w:val="20"/>
        </w:rPr>
        <w:t xml:space="preserve"> </w:t>
      </w:r>
      <w:r w:rsidR="007818AA">
        <w:rPr>
          <w:b/>
          <w:sz w:val="20"/>
        </w:rPr>
        <w:t>ОЏАЦИ</w:t>
      </w:r>
    </w:p>
    <w:p w:rsidR="002B10F6" w:rsidRDefault="002B10F6" w:rsidP="00CF5238">
      <w:pPr>
        <w:pStyle w:val="BodyText"/>
        <w:ind w:left="567" w:right="787"/>
      </w:pPr>
    </w:p>
    <w:p w:rsidR="002B10F6" w:rsidRDefault="002B10F6" w:rsidP="00CF5238">
      <w:pPr>
        <w:pStyle w:val="BodyText"/>
        <w:spacing w:before="10"/>
        <w:ind w:left="567" w:right="787"/>
        <w:rPr>
          <w:sz w:val="17"/>
        </w:rPr>
      </w:pPr>
    </w:p>
    <w:p w:rsidR="002B10F6" w:rsidRDefault="007818AA" w:rsidP="00CF5238">
      <w:pPr>
        <w:tabs>
          <w:tab w:val="left" w:pos="929"/>
        </w:tabs>
        <w:ind w:left="567" w:right="787"/>
        <w:rPr>
          <w:b/>
          <w:sz w:val="20"/>
        </w:rPr>
      </w:pPr>
      <w:r>
        <w:rPr>
          <w:b/>
          <w:sz w:val="20"/>
        </w:rPr>
        <w:t>-</w:t>
      </w:r>
      <w:r>
        <w:rPr>
          <w:b/>
          <w:sz w:val="20"/>
        </w:rPr>
        <w:tab/>
        <w:t>ОПШТИНА</w:t>
      </w:r>
      <w:r>
        <w:rPr>
          <w:b/>
          <w:spacing w:val="-6"/>
          <w:sz w:val="20"/>
        </w:rPr>
        <w:t xml:space="preserve"> </w:t>
      </w:r>
      <w:r>
        <w:rPr>
          <w:b/>
          <w:sz w:val="20"/>
        </w:rPr>
        <w:t>ОЏАЦИ,</w:t>
      </w:r>
    </w:p>
    <w:p w:rsidR="002B10F6" w:rsidRDefault="002B10F6" w:rsidP="00CF5238">
      <w:pPr>
        <w:pStyle w:val="BodyText"/>
        <w:ind w:left="567" w:right="787"/>
      </w:pPr>
    </w:p>
    <w:p w:rsidR="002B10F6" w:rsidRDefault="002B10F6" w:rsidP="00CF5238">
      <w:pPr>
        <w:pStyle w:val="BodyText"/>
        <w:spacing w:before="1"/>
        <w:ind w:left="567" w:right="787"/>
        <w:rPr>
          <w:sz w:val="18"/>
        </w:rPr>
      </w:pPr>
    </w:p>
    <w:p w:rsidR="002B10F6" w:rsidRPr="00CD62D6" w:rsidRDefault="00CD62D6" w:rsidP="00CD62D6">
      <w:pPr>
        <w:tabs>
          <w:tab w:val="left" w:pos="946"/>
          <w:tab w:val="left" w:pos="947"/>
          <w:tab w:val="left" w:pos="3413"/>
        </w:tabs>
        <w:ind w:right="787"/>
        <w:rPr>
          <w:b/>
          <w:sz w:val="20"/>
        </w:rPr>
      </w:pPr>
      <w:r>
        <w:rPr>
          <w:b/>
          <w:sz w:val="20"/>
        </w:rPr>
        <w:t xml:space="preserve">          -</w:t>
      </w:r>
      <w:r w:rsidRPr="00CD62D6">
        <w:rPr>
          <w:b/>
          <w:sz w:val="20"/>
        </w:rPr>
        <w:t xml:space="preserve">       </w:t>
      </w:r>
      <w:r w:rsidR="007818AA" w:rsidRPr="00CD62D6">
        <w:rPr>
          <w:b/>
          <w:sz w:val="20"/>
        </w:rPr>
        <w:t>ГОДИНА</w:t>
      </w:r>
      <w:r w:rsidR="007818AA" w:rsidRPr="00CD62D6">
        <w:rPr>
          <w:b/>
          <w:spacing w:val="-7"/>
          <w:sz w:val="20"/>
        </w:rPr>
        <w:t xml:space="preserve"> </w:t>
      </w:r>
      <w:r w:rsidR="007818AA" w:rsidRPr="00CD62D6">
        <w:rPr>
          <w:b/>
          <w:sz w:val="20"/>
        </w:rPr>
        <w:t>ОСНИВАЊА</w:t>
      </w:r>
      <w:r w:rsidR="007818AA" w:rsidRPr="00CD62D6">
        <w:rPr>
          <w:b/>
          <w:sz w:val="20"/>
        </w:rPr>
        <w:tab/>
        <w:t>1985.година</w:t>
      </w:r>
    </w:p>
    <w:p w:rsidR="002B10F6" w:rsidRDefault="002B10F6" w:rsidP="00CF5238">
      <w:pPr>
        <w:pStyle w:val="BodyText"/>
        <w:ind w:left="567" w:right="787"/>
      </w:pPr>
    </w:p>
    <w:p w:rsidR="002B10F6" w:rsidRDefault="002B10F6" w:rsidP="00CF5238">
      <w:pPr>
        <w:pStyle w:val="BodyText"/>
        <w:ind w:left="567" w:right="787"/>
        <w:rPr>
          <w:sz w:val="18"/>
        </w:rPr>
      </w:pPr>
    </w:p>
    <w:p w:rsidR="002B10F6" w:rsidRDefault="00CD62D6" w:rsidP="00CD62D6">
      <w:pPr>
        <w:pStyle w:val="ListParagraph"/>
        <w:tabs>
          <w:tab w:val="left" w:pos="946"/>
          <w:tab w:val="left" w:pos="947"/>
          <w:tab w:val="left" w:pos="3476"/>
        </w:tabs>
        <w:ind w:left="567" w:right="787" w:firstLine="0"/>
        <w:rPr>
          <w:b/>
          <w:sz w:val="20"/>
        </w:rPr>
      </w:pPr>
      <w:r>
        <w:rPr>
          <w:b/>
          <w:sz w:val="20"/>
        </w:rPr>
        <w:t xml:space="preserve">-       </w:t>
      </w:r>
      <w:r w:rsidR="007818AA">
        <w:rPr>
          <w:b/>
          <w:sz w:val="20"/>
        </w:rPr>
        <w:t>ДИРЕКТОР,</w:t>
      </w:r>
      <w:r w:rsidR="007818AA">
        <w:rPr>
          <w:b/>
          <w:sz w:val="20"/>
        </w:rPr>
        <w:tab/>
        <w:t xml:space="preserve">Гордана Лукић дипл. </w:t>
      </w:r>
      <w:proofErr w:type="gramStart"/>
      <w:r w:rsidR="007818AA">
        <w:rPr>
          <w:b/>
          <w:sz w:val="20"/>
        </w:rPr>
        <w:t>правник</w:t>
      </w:r>
      <w:proofErr w:type="gramEnd"/>
    </w:p>
    <w:p w:rsidR="002B10F6" w:rsidRDefault="002B10F6" w:rsidP="00CF5238">
      <w:pPr>
        <w:pStyle w:val="BodyText"/>
        <w:ind w:left="567" w:right="787"/>
      </w:pPr>
    </w:p>
    <w:p w:rsidR="002B10F6" w:rsidRDefault="002B10F6" w:rsidP="00CF5238">
      <w:pPr>
        <w:pStyle w:val="BodyText"/>
        <w:spacing w:before="1"/>
        <w:ind w:left="567" w:right="787"/>
        <w:rPr>
          <w:sz w:val="18"/>
        </w:rPr>
      </w:pPr>
    </w:p>
    <w:p w:rsidR="002B10F6" w:rsidRDefault="00CD62D6" w:rsidP="00CD62D6">
      <w:pPr>
        <w:pStyle w:val="ListParagraph"/>
        <w:tabs>
          <w:tab w:val="left" w:pos="946"/>
          <w:tab w:val="left" w:pos="947"/>
          <w:tab w:val="left" w:pos="3435"/>
        </w:tabs>
        <w:ind w:left="567" w:right="787" w:firstLine="0"/>
        <w:rPr>
          <w:b/>
          <w:sz w:val="20"/>
        </w:rPr>
      </w:pPr>
      <w:r>
        <w:rPr>
          <w:b/>
          <w:sz w:val="20"/>
        </w:rPr>
        <w:t xml:space="preserve"> -      </w:t>
      </w:r>
      <w:r w:rsidR="007818AA">
        <w:rPr>
          <w:b/>
          <w:sz w:val="20"/>
        </w:rPr>
        <w:t>Е-mail,</w:t>
      </w:r>
      <w:r w:rsidR="007818AA">
        <w:rPr>
          <w:b/>
          <w:sz w:val="20"/>
        </w:rPr>
        <w:tab/>
      </w:r>
      <w:hyperlink r:id="rId9">
        <w:r w:rsidR="007818AA">
          <w:rPr>
            <w:b/>
            <w:color w:val="0000FF"/>
            <w:sz w:val="20"/>
            <w:u w:val="thick" w:color="0000FF"/>
          </w:rPr>
          <w:t>odzaci.csr@minrzs.gov.rs</w:t>
        </w:r>
      </w:hyperlink>
    </w:p>
    <w:p w:rsidR="002B10F6" w:rsidRDefault="002B10F6" w:rsidP="00CF5238">
      <w:pPr>
        <w:pStyle w:val="BodyText"/>
        <w:ind w:left="567" w:right="787"/>
        <w:rPr>
          <w:sz w:val="20"/>
        </w:rPr>
      </w:pPr>
    </w:p>
    <w:p w:rsidR="002B10F6" w:rsidRDefault="002B10F6" w:rsidP="00CF5238">
      <w:pPr>
        <w:pStyle w:val="BodyText"/>
        <w:spacing w:before="10"/>
        <w:ind w:left="567" w:right="787"/>
        <w:rPr>
          <w:sz w:val="19"/>
        </w:rPr>
      </w:pPr>
    </w:p>
    <w:p w:rsidR="002B10F6" w:rsidRDefault="00CD62D6" w:rsidP="00CD62D6">
      <w:pPr>
        <w:pStyle w:val="ListParagraph"/>
        <w:tabs>
          <w:tab w:val="left" w:pos="946"/>
          <w:tab w:val="left" w:pos="947"/>
          <w:tab w:val="left" w:pos="3419"/>
        </w:tabs>
        <w:ind w:left="567" w:right="787" w:firstLine="0"/>
        <w:rPr>
          <w:b/>
          <w:sz w:val="20"/>
        </w:rPr>
      </w:pPr>
      <w:r>
        <w:rPr>
          <w:b/>
          <w:sz w:val="20"/>
        </w:rPr>
        <w:t xml:space="preserve"> -     </w:t>
      </w:r>
      <w:r w:rsidR="007818AA">
        <w:rPr>
          <w:b/>
          <w:sz w:val="20"/>
        </w:rPr>
        <w:t>АДРЕСА</w:t>
      </w:r>
      <w:r w:rsidR="007818AA">
        <w:rPr>
          <w:b/>
          <w:spacing w:val="-6"/>
          <w:sz w:val="20"/>
        </w:rPr>
        <w:t xml:space="preserve"> </w:t>
      </w:r>
      <w:r w:rsidR="007818AA">
        <w:rPr>
          <w:b/>
          <w:sz w:val="20"/>
        </w:rPr>
        <w:t>И</w:t>
      </w:r>
      <w:r w:rsidR="007818AA">
        <w:rPr>
          <w:b/>
          <w:spacing w:val="-1"/>
          <w:sz w:val="20"/>
        </w:rPr>
        <w:t xml:space="preserve"> </w:t>
      </w:r>
      <w:r w:rsidR="007818AA">
        <w:rPr>
          <w:b/>
          <w:sz w:val="20"/>
        </w:rPr>
        <w:t>ПОШ.БРОЈ,</w:t>
      </w:r>
      <w:r w:rsidR="007818AA">
        <w:rPr>
          <w:b/>
          <w:sz w:val="20"/>
        </w:rPr>
        <w:tab/>
        <w:t>25250 Оџаци, ул:Kнез Михајлова</w:t>
      </w:r>
      <w:r w:rsidR="007818AA">
        <w:rPr>
          <w:b/>
          <w:spacing w:val="-5"/>
          <w:sz w:val="20"/>
        </w:rPr>
        <w:t xml:space="preserve"> </w:t>
      </w:r>
      <w:r w:rsidR="007818AA">
        <w:rPr>
          <w:b/>
          <w:sz w:val="20"/>
        </w:rPr>
        <w:t>бр.41</w:t>
      </w:r>
    </w:p>
    <w:p w:rsidR="002B10F6" w:rsidRDefault="002B10F6" w:rsidP="00CF5238">
      <w:pPr>
        <w:pStyle w:val="BodyText"/>
        <w:ind w:left="567" w:right="787"/>
      </w:pPr>
    </w:p>
    <w:p w:rsidR="002B10F6" w:rsidRDefault="002B10F6" w:rsidP="00CF5238">
      <w:pPr>
        <w:pStyle w:val="BodyText"/>
        <w:ind w:left="567" w:right="787"/>
        <w:rPr>
          <w:sz w:val="18"/>
        </w:rPr>
      </w:pPr>
    </w:p>
    <w:p w:rsidR="002B10F6" w:rsidRPr="00CF5238" w:rsidRDefault="007818AA" w:rsidP="00CF5238">
      <w:pPr>
        <w:tabs>
          <w:tab w:val="left" w:pos="946"/>
          <w:tab w:val="left" w:pos="3457"/>
        </w:tabs>
        <w:ind w:left="567" w:right="787"/>
        <w:rPr>
          <w:b/>
          <w:sz w:val="20"/>
        </w:rPr>
        <w:sectPr w:rsidR="002B10F6" w:rsidRPr="00CF5238">
          <w:pgSz w:w="12240" w:h="15840"/>
          <w:pgMar w:top="940" w:right="340" w:bottom="280" w:left="340" w:header="722" w:footer="0" w:gutter="0"/>
          <w:cols w:space="720"/>
        </w:sectPr>
      </w:pPr>
      <w:r>
        <w:t>-</w:t>
      </w:r>
      <w:r>
        <w:tab/>
      </w:r>
      <w:r>
        <w:rPr>
          <w:b/>
          <w:sz w:val="20"/>
        </w:rPr>
        <w:t>ТЕЛЕФОНИ/</w:t>
      </w:r>
      <w:r>
        <w:rPr>
          <w:b/>
          <w:spacing w:val="-4"/>
          <w:sz w:val="20"/>
        </w:rPr>
        <w:t xml:space="preserve"> </w:t>
      </w:r>
      <w:r>
        <w:rPr>
          <w:b/>
          <w:sz w:val="20"/>
        </w:rPr>
        <w:t>ТЕЛЕФАX</w:t>
      </w:r>
      <w:r>
        <w:rPr>
          <w:b/>
          <w:sz w:val="20"/>
        </w:rPr>
        <w:tab/>
        <w:t>025/ 5742-142,</w:t>
      </w:r>
      <w:r w:rsidR="00F073B1">
        <w:rPr>
          <w:b/>
          <w:sz w:val="20"/>
        </w:rPr>
        <w:t xml:space="preserve"> </w:t>
      </w:r>
      <w:r>
        <w:rPr>
          <w:b/>
          <w:sz w:val="20"/>
        </w:rPr>
        <w:t>5742-048, факс</w:t>
      </w:r>
      <w:r>
        <w:rPr>
          <w:b/>
          <w:spacing w:val="2"/>
          <w:sz w:val="20"/>
        </w:rPr>
        <w:t xml:space="preserve"> </w:t>
      </w:r>
      <w:r w:rsidR="00CF5238">
        <w:rPr>
          <w:b/>
          <w:sz w:val="20"/>
        </w:rPr>
        <w:t>025/5742</w:t>
      </w:r>
    </w:p>
    <w:p w:rsidR="002B10F6" w:rsidRPr="005254B4" w:rsidRDefault="007818AA" w:rsidP="00CF5238">
      <w:pPr>
        <w:pStyle w:val="BodyText"/>
        <w:spacing w:before="67"/>
        <w:ind w:left="567" w:right="787" w:firstLine="720"/>
        <w:jc w:val="center"/>
      </w:pPr>
      <w:r w:rsidRPr="005254B4">
        <w:lastRenderedPageBreak/>
        <w:t>-3-</w:t>
      </w:r>
    </w:p>
    <w:p w:rsidR="002B10F6" w:rsidRPr="005254B4" w:rsidRDefault="007818AA" w:rsidP="00CF5238">
      <w:pPr>
        <w:pStyle w:val="ListParagraph"/>
        <w:numPr>
          <w:ilvl w:val="1"/>
          <w:numId w:val="9"/>
        </w:numPr>
        <w:tabs>
          <w:tab w:val="left" w:pos="3498"/>
        </w:tabs>
        <w:spacing w:before="184"/>
        <w:ind w:left="567" w:right="787"/>
        <w:rPr>
          <w:b/>
        </w:rPr>
      </w:pPr>
      <w:r w:rsidRPr="005254B4">
        <w:rPr>
          <w:b/>
        </w:rPr>
        <w:t>УВОДНИ</w:t>
      </w:r>
      <w:r w:rsidRPr="005254B4">
        <w:rPr>
          <w:b/>
          <w:spacing w:val="59"/>
        </w:rPr>
        <w:t xml:space="preserve"> </w:t>
      </w:r>
      <w:r w:rsidRPr="005254B4">
        <w:rPr>
          <w:b/>
        </w:rPr>
        <w:t>ДЕО</w:t>
      </w:r>
    </w:p>
    <w:p w:rsidR="005254B4" w:rsidRPr="005254B4" w:rsidRDefault="005254B4" w:rsidP="00CF5238">
      <w:pPr>
        <w:pStyle w:val="ListParagraph"/>
        <w:tabs>
          <w:tab w:val="left" w:pos="3498"/>
        </w:tabs>
        <w:spacing w:before="184"/>
        <w:ind w:left="567" w:right="787" w:firstLine="0"/>
        <w:rPr>
          <w:b/>
        </w:rPr>
      </w:pPr>
    </w:p>
    <w:p w:rsidR="002B10F6" w:rsidRPr="005254B4" w:rsidRDefault="007818AA" w:rsidP="00CF5238">
      <w:pPr>
        <w:pStyle w:val="BodyText"/>
        <w:spacing w:before="94"/>
        <w:ind w:left="567" w:right="787"/>
      </w:pPr>
      <w:r w:rsidRPr="005254B4">
        <w:t>1.1.Предмет</w:t>
      </w:r>
      <w:r w:rsidRPr="005254B4">
        <w:rPr>
          <w:spacing w:val="58"/>
        </w:rPr>
        <w:t xml:space="preserve"> </w:t>
      </w:r>
      <w:r w:rsidRPr="005254B4">
        <w:t>извештаја</w:t>
      </w:r>
    </w:p>
    <w:p w:rsidR="002B10F6" w:rsidRPr="005254B4" w:rsidRDefault="002B10F6" w:rsidP="00CF5238">
      <w:pPr>
        <w:pStyle w:val="BodyText"/>
        <w:ind w:left="567" w:right="787"/>
      </w:pPr>
    </w:p>
    <w:p w:rsidR="00785CDF" w:rsidRPr="00A17CB5" w:rsidRDefault="00785CDF" w:rsidP="00CF5238">
      <w:pPr>
        <w:spacing w:line="0" w:lineRule="atLeast"/>
        <w:ind w:left="567" w:right="787" w:firstLine="420"/>
        <w:jc w:val="both"/>
        <w:rPr>
          <w:rFonts w:ascii="Times New Roman" w:eastAsia="Times New Roman" w:hAnsi="Times New Roman"/>
          <w:sz w:val="24"/>
          <w:szCs w:val="24"/>
        </w:rPr>
      </w:pPr>
      <w:r w:rsidRPr="00A17CB5">
        <w:rPr>
          <w:rFonts w:ascii="Times New Roman" w:eastAsia="Times New Roman" w:hAnsi="Times New Roman"/>
          <w:sz w:val="24"/>
          <w:szCs w:val="24"/>
        </w:rPr>
        <w:t xml:space="preserve">Извештај о раду се односи на кориснике који се налазе на евиденцији Центра за социјални рад </w:t>
      </w:r>
      <w:proofErr w:type="gramStart"/>
      <w:r w:rsidRPr="00A17CB5">
        <w:rPr>
          <w:rFonts w:ascii="Times New Roman" w:eastAsia="Times New Roman" w:hAnsi="Times New Roman"/>
          <w:sz w:val="24"/>
          <w:szCs w:val="24"/>
        </w:rPr>
        <w:t>,,Оџаци</w:t>
      </w:r>
      <w:proofErr w:type="gramEnd"/>
      <w:r w:rsidRPr="00A17CB5">
        <w:rPr>
          <w:rFonts w:ascii="Times New Roman" w:eastAsia="Times New Roman" w:hAnsi="Times New Roman"/>
          <w:sz w:val="24"/>
          <w:szCs w:val="24"/>
        </w:rPr>
        <w:t>,, Оџаци  и запослене раднике у Центру.</w:t>
      </w:r>
    </w:p>
    <w:p w:rsidR="00785CDF" w:rsidRPr="00A17CB5" w:rsidRDefault="00785CDF" w:rsidP="00CF5238">
      <w:pPr>
        <w:spacing w:line="0" w:lineRule="atLeast"/>
        <w:ind w:left="567" w:right="787" w:firstLine="420"/>
        <w:jc w:val="both"/>
        <w:rPr>
          <w:rFonts w:ascii="Times New Roman" w:eastAsia="Times New Roman" w:hAnsi="Times New Roman"/>
          <w:sz w:val="24"/>
          <w:szCs w:val="24"/>
        </w:rPr>
      </w:pPr>
      <w:r w:rsidRPr="00A17CB5">
        <w:rPr>
          <w:rFonts w:ascii="Times New Roman" w:eastAsia="Times New Roman" w:hAnsi="Times New Roman"/>
          <w:sz w:val="24"/>
          <w:szCs w:val="24"/>
        </w:rPr>
        <w:t>Намењен je свим заинтересованим странама, а разматраће га Надзорни одбор Центра, Управни одбор Центра, Републички завод за социјалну заштиту, Покрајински завод за социјалну заштиту, Министарство за рад, запошљавање, борачка и социјална питања, Општинско веће општине Оџаци као и Скупштина општине Оџаци.</w:t>
      </w:r>
    </w:p>
    <w:p w:rsidR="002B10F6" w:rsidRPr="00A17CB5" w:rsidRDefault="00785CDF" w:rsidP="00CF5238">
      <w:pPr>
        <w:spacing w:line="248" w:lineRule="auto"/>
        <w:ind w:left="567" w:right="787" w:firstLine="420"/>
        <w:jc w:val="both"/>
        <w:rPr>
          <w:rFonts w:ascii="Times New Roman" w:eastAsia="Times New Roman" w:hAnsi="Times New Roman"/>
          <w:sz w:val="24"/>
          <w:szCs w:val="24"/>
        </w:rPr>
      </w:pPr>
      <w:r w:rsidRPr="00A17CB5">
        <w:rPr>
          <w:rFonts w:ascii="Times New Roman" w:eastAsia="Times New Roman" w:hAnsi="Times New Roman"/>
          <w:sz w:val="24"/>
          <w:szCs w:val="24"/>
        </w:rPr>
        <w:t>За израду овог извештаја коришћени су извештаји о раду стручних радника, водитеља случаја и супервизора Центра у 2018.години, као и одређени подаци Општинске управе, Националне службе запошљавања, Фонда пензијског и инвалидског осигурања, Републичког завода за статистику и Републичк</w:t>
      </w:r>
      <w:r w:rsidR="005254B4" w:rsidRPr="00A17CB5">
        <w:rPr>
          <w:rFonts w:ascii="Times New Roman" w:eastAsia="Times New Roman" w:hAnsi="Times New Roman"/>
          <w:sz w:val="24"/>
          <w:szCs w:val="24"/>
        </w:rPr>
        <w:t>ог Фонда здравственог осигурања</w:t>
      </w:r>
    </w:p>
    <w:p w:rsidR="00A316CC" w:rsidRDefault="00A316CC" w:rsidP="00CF5238">
      <w:pPr>
        <w:pStyle w:val="BodyText"/>
        <w:tabs>
          <w:tab w:val="left" w:pos="960"/>
        </w:tabs>
        <w:spacing w:before="184"/>
        <w:ind w:left="567" w:right="787"/>
      </w:pPr>
    </w:p>
    <w:p w:rsidR="005254B4" w:rsidRPr="005254B4" w:rsidRDefault="007818AA" w:rsidP="00CF5238">
      <w:pPr>
        <w:pStyle w:val="BodyText"/>
        <w:tabs>
          <w:tab w:val="left" w:pos="960"/>
        </w:tabs>
        <w:spacing w:before="184"/>
        <w:ind w:left="567" w:right="787"/>
        <w:rPr>
          <w:spacing w:val="-3"/>
        </w:rPr>
      </w:pPr>
      <w:r w:rsidRPr="005254B4">
        <w:t>1.2.</w:t>
      </w:r>
      <w:r w:rsidRPr="005254B4">
        <w:tab/>
        <w:t xml:space="preserve">ДЕЛАТНОСТ ЦЕНТРА </w:t>
      </w:r>
      <w:r w:rsidRPr="005254B4">
        <w:rPr>
          <w:spacing w:val="2"/>
        </w:rPr>
        <w:t xml:space="preserve">ЗА </w:t>
      </w:r>
      <w:r w:rsidRPr="005254B4">
        <w:t>СОЦИЈАЛНИ</w:t>
      </w:r>
      <w:r w:rsidRPr="005254B4">
        <w:rPr>
          <w:spacing w:val="-18"/>
        </w:rPr>
        <w:t xml:space="preserve"> </w:t>
      </w:r>
      <w:r w:rsidRPr="005254B4">
        <w:rPr>
          <w:spacing w:val="-3"/>
        </w:rPr>
        <w:t>РАД</w:t>
      </w:r>
    </w:p>
    <w:p w:rsidR="002B10F6" w:rsidRPr="005254B4" w:rsidRDefault="002B10F6" w:rsidP="00CF5238">
      <w:pPr>
        <w:pStyle w:val="BodyText"/>
        <w:spacing w:before="1"/>
        <w:ind w:left="567" w:right="787"/>
      </w:pPr>
    </w:p>
    <w:p w:rsidR="005254B4" w:rsidRDefault="003A686C" w:rsidP="00A316CC">
      <w:pPr>
        <w:pStyle w:val="BodyText"/>
        <w:ind w:left="567" w:right="787" w:firstLine="567"/>
        <w:jc w:val="both"/>
        <w:rPr>
          <w:b w:val="0"/>
        </w:rPr>
      </w:pPr>
      <w:r>
        <w:rPr>
          <w:b w:val="0"/>
        </w:rPr>
        <w:t xml:space="preserve">Своју  делатност </w:t>
      </w:r>
      <w:r w:rsidR="007818AA" w:rsidRPr="00A17CB5">
        <w:rPr>
          <w:b w:val="0"/>
        </w:rPr>
        <w:t xml:space="preserve"> Центар за социјални </w:t>
      </w:r>
      <w:r w:rsidR="00E96165" w:rsidRPr="00A17CB5">
        <w:rPr>
          <w:b w:val="0"/>
        </w:rPr>
        <w:t>рад „Оџаци“ Оџаци,</w:t>
      </w:r>
      <w:r>
        <w:rPr>
          <w:b w:val="0"/>
        </w:rPr>
        <w:t xml:space="preserve"> </w:t>
      </w:r>
      <w:r w:rsidR="00E96165" w:rsidRPr="00A17CB5">
        <w:rPr>
          <w:b w:val="0"/>
        </w:rPr>
        <w:t>је у току 2018</w:t>
      </w:r>
      <w:r w:rsidR="007818AA" w:rsidRPr="00A17CB5">
        <w:rPr>
          <w:b w:val="0"/>
        </w:rPr>
        <w:t>.године,</w:t>
      </w:r>
      <w:r w:rsidR="00E96165" w:rsidRPr="00A17CB5">
        <w:rPr>
          <w:b w:val="0"/>
        </w:rPr>
        <w:t xml:space="preserve"> </w:t>
      </w:r>
      <w:r w:rsidR="007818AA" w:rsidRPr="00A17CB5">
        <w:rPr>
          <w:b w:val="0"/>
        </w:rPr>
        <w:t>спроводио на основу: Закона о социјалној заштити који је на снази од 12.04.2011.године(„Службени гласник Р.С. 24/11),</w:t>
      </w:r>
      <w:r w:rsidR="009C08FD" w:rsidRPr="00A17CB5">
        <w:rPr>
          <w:b w:val="0"/>
        </w:rPr>
        <w:t xml:space="preserve"> </w:t>
      </w:r>
      <w:r w:rsidR="007818AA" w:rsidRPr="00A17CB5">
        <w:rPr>
          <w:b w:val="0"/>
        </w:rPr>
        <w:t>Породичног закона,</w:t>
      </w:r>
      <w:r w:rsidR="009C08FD" w:rsidRPr="00A17CB5">
        <w:rPr>
          <w:b w:val="0"/>
        </w:rPr>
        <w:t xml:space="preserve"> Закона о м</w:t>
      </w:r>
      <w:r w:rsidR="007818AA" w:rsidRPr="00A17CB5">
        <w:rPr>
          <w:b w:val="0"/>
        </w:rPr>
        <w:t>алолетним учиниоцима кривичних дела и кривичне заштите млл.лица,</w:t>
      </w:r>
      <w:r w:rsidR="009C08FD" w:rsidRPr="00A17CB5">
        <w:rPr>
          <w:b w:val="0"/>
        </w:rPr>
        <w:t xml:space="preserve"> </w:t>
      </w:r>
      <w:r w:rsidR="007818AA" w:rsidRPr="00A17CB5">
        <w:rPr>
          <w:b w:val="0"/>
        </w:rPr>
        <w:t>Одлуке о посебним облицима социјалне заштите у АП Војводини („Службени лист „АП . Војводине бр.17/02), Закон о спречацању насиља у по</w:t>
      </w:r>
      <w:r w:rsidR="00D3586A" w:rsidRPr="00A17CB5">
        <w:rPr>
          <w:b w:val="0"/>
        </w:rPr>
        <w:t>родици („Службени гласник РС</w:t>
      </w:r>
      <w:proofErr w:type="gramStart"/>
      <w:r w:rsidR="00D3586A" w:rsidRPr="00A17CB5">
        <w:rPr>
          <w:b w:val="0"/>
        </w:rPr>
        <w:t>.“</w:t>
      </w:r>
      <w:proofErr w:type="gramEnd"/>
      <w:r w:rsidR="007818AA" w:rsidRPr="00A17CB5">
        <w:rPr>
          <w:b w:val="0"/>
        </w:rPr>
        <w:t>94/16),</w:t>
      </w:r>
      <w:r w:rsidR="00D3586A" w:rsidRPr="00A17CB5">
        <w:rPr>
          <w:b w:val="0"/>
        </w:rPr>
        <w:t xml:space="preserve"> </w:t>
      </w:r>
      <w:r w:rsidR="007818AA" w:rsidRPr="00A17CB5">
        <w:rPr>
          <w:b w:val="0"/>
        </w:rPr>
        <w:t xml:space="preserve">Одлуке о правима </w:t>
      </w:r>
      <w:r w:rsidR="00D3586A" w:rsidRPr="00A17CB5">
        <w:rPr>
          <w:b w:val="0"/>
        </w:rPr>
        <w:t>у социјалној заштити из надлежности општине Оџаци</w:t>
      </w:r>
      <w:r w:rsidR="007818AA" w:rsidRPr="00A17CB5">
        <w:rPr>
          <w:b w:val="0"/>
        </w:rPr>
        <w:t xml:space="preserve"> („Службени лист општин</w:t>
      </w:r>
      <w:r w:rsidR="00D3586A" w:rsidRPr="00A17CB5">
        <w:rPr>
          <w:b w:val="0"/>
        </w:rPr>
        <w:t>е Оџаци</w:t>
      </w:r>
      <w:proofErr w:type="gramStart"/>
      <w:r w:rsidR="00D3586A" w:rsidRPr="00A17CB5">
        <w:rPr>
          <w:b w:val="0"/>
        </w:rPr>
        <w:t>,бр.20</w:t>
      </w:r>
      <w:proofErr w:type="gramEnd"/>
      <w:r w:rsidR="00D3586A" w:rsidRPr="00A17CB5">
        <w:rPr>
          <w:b w:val="0"/>
        </w:rPr>
        <w:t>/2017</w:t>
      </w:r>
      <w:r w:rsidR="007818AA" w:rsidRPr="00A17CB5">
        <w:rPr>
          <w:b w:val="0"/>
        </w:rPr>
        <w:t>)</w:t>
      </w:r>
      <w:r w:rsidR="00D3586A" w:rsidRPr="00A17CB5">
        <w:rPr>
          <w:b w:val="0"/>
        </w:rPr>
        <w:t>, Правилника о поступку, начину и ближим условима остваривања права на материјалну подршку и коришћење услуга у области социјалне заштите, број: 03-1-183/2018-I</w:t>
      </w:r>
      <w:r w:rsidR="005254B4" w:rsidRPr="00A17CB5">
        <w:rPr>
          <w:b w:val="0"/>
        </w:rPr>
        <w:t xml:space="preserve"> од 01.08.2018. </w:t>
      </w:r>
      <w:proofErr w:type="gramStart"/>
      <w:r w:rsidR="005254B4" w:rsidRPr="00A17CB5">
        <w:rPr>
          <w:b w:val="0"/>
        </w:rPr>
        <w:t xml:space="preserve">године </w:t>
      </w:r>
      <w:r w:rsidR="00D3586A" w:rsidRPr="00A17CB5">
        <w:rPr>
          <w:b w:val="0"/>
        </w:rPr>
        <w:t>,</w:t>
      </w:r>
      <w:proofErr w:type="gramEnd"/>
      <w:r w:rsidR="00D3586A" w:rsidRPr="00A17CB5">
        <w:rPr>
          <w:b w:val="0"/>
        </w:rPr>
        <w:t xml:space="preserve"> Правилника о условима и обезбеђивању пружања услуга помоћ у кући, дневни б</w:t>
      </w:r>
      <w:r>
        <w:rPr>
          <w:b w:val="0"/>
        </w:rPr>
        <w:t>оравак и лични п</w:t>
      </w:r>
      <w:r w:rsidR="005254B4" w:rsidRPr="00A17CB5">
        <w:rPr>
          <w:b w:val="0"/>
        </w:rPr>
        <w:t xml:space="preserve">ратилац детета, </w:t>
      </w:r>
      <w:r w:rsidR="00D3586A" w:rsidRPr="00A17CB5">
        <w:rPr>
          <w:b w:val="0"/>
        </w:rPr>
        <w:t>број:</w:t>
      </w:r>
      <w:r w:rsidR="007818AA" w:rsidRPr="00A17CB5">
        <w:rPr>
          <w:b w:val="0"/>
        </w:rPr>
        <w:t xml:space="preserve"> </w:t>
      </w:r>
      <w:r w:rsidR="005254B4" w:rsidRPr="00A17CB5">
        <w:rPr>
          <w:b w:val="0"/>
        </w:rPr>
        <w:t xml:space="preserve"> 03-1-340/2017-I од 26.12.2017. године </w:t>
      </w:r>
      <w:r w:rsidR="007818AA" w:rsidRPr="00A17CB5">
        <w:rPr>
          <w:b w:val="0"/>
        </w:rPr>
        <w:t>и Правилника о организацији</w:t>
      </w:r>
      <w:r w:rsidR="00D3586A" w:rsidRPr="00A17CB5">
        <w:rPr>
          <w:b w:val="0"/>
        </w:rPr>
        <w:t>, нормативима</w:t>
      </w:r>
      <w:r w:rsidR="005254B4" w:rsidRPr="00A17CB5">
        <w:rPr>
          <w:b w:val="0"/>
        </w:rPr>
        <w:t xml:space="preserve"> и стандардима рада центра за социјални рад („Службени гласник РС.“59/2008, 37/2010, 39/2011 – др. правилник и 1/2012).</w:t>
      </w:r>
    </w:p>
    <w:p w:rsidR="00A17CB5" w:rsidRPr="00A17CB5" w:rsidRDefault="00A17CB5" w:rsidP="00CF5238">
      <w:pPr>
        <w:pStyle w:val="BodyText"/>
        <w:ind w:left="567" w:right="787" w:firstLine="609"/>
        <w:jc w:val="both"/>
        <w:rPr>
          <w:b w:val="0"/>
        </w:rPr>
      </w:pPr>
    </w:p>
    <w:p w:rsidR="005254B4" w:rsidRDefault="007818AA" w:rsidP="00A316CC">
      <w:pPr>
        <w:pStyle w:val="BodyText"/>
        <w:spacing w:before="1" w:line="252" w:lineRule="exact"/>
        <w:ind w:left="567" w:right="787" w:firstLine="567"/>
        <w:jc w:val="both"/>
        <w:rPr>
          <w:b w:val="0"/>
        </w:rPr>
      </w:pPr>
      <w:r w:rsidRPr="00A17CB5">
        <w:rPr>
          <w:b w:val="0"/>
        </w:rPr>
        <w:t xml:space="preserve">На основу Закона о </w:t>
      </w:r>
      <w:r w:rsidR="005254B4" w:rsidRPr="00A17CB5">
        <w:rPr>
          <w:b w:val="0"/>
        </w:rPr>
        <w:t>социјалној заштити и других под</w:t>
      </w:r>
      <w:r w:rsidRPr="00A17CB5">
        <w:rPr>
          <w:b w:val="0"/>
        </w:rPr>
        <w:t>законских аката Центар за социјални рад</w:t>
      </w:r>
      <w:r w:rsidR="00A316CC">
        <w:rPr>
          <w:b w:val="0"/>
        </w:rPr>
        <w:t xml:space="preserve"> </w:t>
      </w:r>
      <w:r w:rsidRPr="00A17CB5">
        <w:rPr>
          <w:b w:val="0"/>
        </w:rPr>
        <w:t>„Оџаци</w:t>
      </w:r>
      <w:proofErr w:type="gramStart"/>
      <w:r w:rsidRPr="00A17CB5">
        <w:rPr>
          <w:b w:val="0"/>
        </w:rPr>
        <w:t>“ Оџаци</w:t>
      </w:r>
      <w:proofErr w:type="gramEnd"/>
      <w:r w:rsidRPr="00A17CB5">
        <w:rPr>
          <w:b w:val="0"/>
        </w:rPr>
        <w:t xml:space="preserve"> у спровођењу социјалне заштите и социјалног рада, врши сл</w:t>
      </w:r>
      <w:r w:rsidR="00A316CC">
        <w:rPr>
          <w:b w:val="0"/>
        </w:rPr>
        <w:t xml:space="preserve">едећа јавна </w:t>
      </w:r>
      <w:r w:rsidRPr="00A17CB5">
        <w:rPr>
          <w:b w:val="0"/>
        </w:rPr>
        <w:t>овлашћења:</w:t>
      </w:r>
    </w:p>
    <w:p w:rsidR="00A17CB5" w:rsidRPr="00A17CB5" w:rsidRDefault="00A17CB5" w:rsidP="00CF5238">
      <w:pPr>
        <w:pStyle w:val="BodyText"/>
        <w:ind w:left="567" w:right="787"/>
        <w:jc w:val="both"/>
        <w:rPr>
          <w:b w:val="0"/>
        </w:rPr>
      </w:pPr>
    </w:p>
    <w:p w:rsidR="002B10F6" w:rsidRPr="00A17CB5" w:rsidRDefault="007818AA" w:rsidP="00A316CC">
      <w:pPr>
        <w:pStyle w:val="BodyText"/>
        <w:ind w:left="567" w:right="787" w:firstLine="547"/>
        <w:jc w:val="both"/>
        <w:rPr>
          <w:b w:val="0"/>
        </w:rPr>
      </w:pPr>
      <w:r w:rsidRPr="00A17CB5">
        <w:rPr>
          <w:b w:val="0"/>
        </w:rPr>
        <w:t>1.процењује потребе и снаге корисника и ризике по њега и планира пружање услуга социјалне заштите;</w:t>
      </w:r>
    </w:p>
    <w:p w:rsidR="002B10F6" w:rsidRPr="00A316CC" w:rsidRDefault="007818AA" w:rsidP="00A316CC">
      <w:pPr>
        <w:pStyle w:val="BodyText"/>
        <w:ind w:left="567" w:right="787" w:firstLine="547"/>
        <w:jc w:val="both"/>
        <w:rPr>
          <w:b w:val="0"/>
        </w:rPr>
      </w:pPr>
      <w:r w:rsidRPr="00A17CB5">
        <w:rPr>
          <w:b w:val="0"/>
        </w:rPr>
        <w:t>2.спроводи поступке и одлучује о правима на материјална давања и о коришћењу услуга социјалне заштите;</w:t>
      </w:r>
    </w:p>
    <w:p w:rsidR="002B10F6" w:rsidRPr="00A17CB5" w:rsidRDefault="00CF5238" w:rsidP="00A316CC">
      <w:pPr>
        <w:pStyle w:val="ListParagraph"/>
        <w:tabs>
          <w:tab w:val="left" w:pos="1024"/>
        </w:tabs>
        <w:ind w:left="567" w:right="787" w:firstLine="0"/>
        <w:jc w:val="both"/>
      </w:pPr>
      <w:r>
        <w:t xml:space="preserve">         3.</w:t>
      </w:r>
      <w:r w:rsidR="007818AA" w:rsidRPr="00A17CB5">
        <w:t>предузима прописане мере,покреће и учествује у судским и другим поступцима; 4.води прописане евиденције и стара се о чувању документације</w:t>
      </w:r>
      <w:r w:rsidR="007818AA" w:rsidRPr="00A17CB5">
        <w:rPr>
          <w:spacing w:val="-24"/>
        </w:rPr>
        <w:t xml:space="preserve"> </w:t>
      </w:r>
      <w:r w:rsidR="007818AA" w:rsidRPr="00A17CB5">
        <w:t>корисника;</w:t>
      </w:r>
    </w:p>
    <w:p w:rsidR="00A17CB5" w:rsidRPr="00A17CB5" w:rsidRDefault="00A17CB5" w:rsidP="00A316CC">
      <w:pPr>
        <w:pStyle w:val="ListParagraph"/>
        <w:tabs>
          <w:tab w:val="left" w:pos="1024"/>
        </w:tabs>
        <w:ind w:left="567" w:right="787" w:firstLine="0"/>
        <w:jc w:val="both"/>
      </w:pPr>
    </w:p>
    <w:p w:rsidR="002B10F6" w:rsidRPr="00A17CB5" w:rsidRDefault="00A370D1" w:rsidP="00CF5238">
      <w:pPr>
        <w:pStyle w:val="BodyText"/>
        <w:spacing w:before="1"/>
        <w:ind w:left="567" w:right="787"/>
        <w:jc w:val="both"/>
        <w:rPr>
          <w:b w:val="0"/>
        </w:rPr>
      </w:pPr>
      <w:r>
        <w:rPr>
          <w:b w:val="0"/>
        </w:rPr>
        <w:t xml:space="preserve">         </w:t>
      </w:r>
      <w:proofErr w:type="gramStart"/>
      <w:r w:rsidR="007818AA" w:rsidRPr="00A17CB5">
        <w:rPr>
          <w:b w:val="0"/>
        </w:rPr>
        <w:t>Центар одлучује у првом степену о коришћењу услуга социјалне заштите у складу са законом.</w:t>
      </w:r>
      <w:proofErr w:type="gramEnd"/>
      <w:r w:rsidR="00A17CB5">
        <w:rPr>
          <w:b w:val="0"/>
        </w:rPr>
        <w:t xml:space="preserve"> </w:t>
      </w:r>
      <w:r w:rsidR="007818AA" w:rsidRPr="00A17CB5">
        <w:rPr>
          <w:b w:val="0"/>
        </w:rPr>
        <w:t>Надзор над радом Центра врши Покрајински секретаријат за социјалну политику</w:t>
      </w:r>
      <w:proofErr w:type="gramStart"/>
      <w:r w:rsidR="007818AA" w:rsidRPr="00A17CB5">
        <w:rPr>
          <w:b w:val="0"/>
        </w:rPr>
        <w:t>,демографију</w:t>
      </w:r>
      <w:proofErr w:type="gramEnd"/>
      <w:r w:rsidR="007818AA" w:rsidRPr="00A17CB5">
        <w:rPr>
          <w:b w:val="0"/>
        </w:rPr>
        <w:t xml:space="preserve"> и равноправност полова, који уједно одлучује у другом степену у остваривању одре</w:t>
      </w:r>
      <w:r w:rsidR="00A17CB5">
        <w:rPr>
          <w:b w:val="0"/>
        </w:rPr>
        <w:t xml:space="preserve">ђених права из области материјалних </w:t>
      </w:r>
      <w:r w:rsidR="007818AA" w:rsidRPr="00A17CB5">
        <w:rPr>
          <w:b w:val="0"/>
        </w:rPr>
        <w:t xml:space="preserve"> да</w:t>
      </w:r>
      <w:r w:rsidR="00A17CB5">
        <w:rPr>
          <w:b w:val="0"/>
        </w:rPr>
        <w:t>вања и породично правне заштите, као Министарство за рад, запошљавање, борачка и социјална питања.</w:t>
      </w:r>
    </w:p>
    <w:p w:rsidR="002B10F6" w:rsidRPr="00A17CB5" w:rsidRDefault="002B10F6" w:rsidP="00CF5238">
      <w:pPr>
        <w:pStyle w:val="BodyText"/>
        <w:spacing w:before="11"/>
        <w:ind w:left="567" w:right="787"/>
        <w:rPr>
          <w:b w:val="0"/>
        </w:rPr>
      </w:pPr>
    </w:p>
    <w:p w:rsidR="002B10F6" w:rsidRPr="00A17CB5" w:rsidRDefault="007818AA" w:rsidP="00CF5238">
      <w:pPr>
        <w:pStyle w:val="BodyText"/>
        <w:ind w:left="567" w:right="787" w:firstLine="547"/>
        <w:rPr>
          <w:b w:val="0"/>
        </w:rPr>
      </w:pPr>
      <w:r w:rsidRPr="00A17CB5">
        <w:rPr>
          <w:b w:val="0"/>
        </w:rPr>
        <w:t>Поред послова и задатака горе наведених</w:t>
      </w:r>
      <w:proofErr w:type="gramStart"/>
      <w:r w:rsidRPr="00A17CB5">
        <w:rPr>
          <w:b w:val="0"/>
        </w:rPr>
        <w:t>,Центар</w:t>
      </w:r>
      <w:proofErr w:type="gramEnd"/>
      <w:r w:rsidRPr="00A17CB5">
        <w:rPr>
          <w:b w:val="0"/>
        </w:rPr>
        <w:t xml:space="preserve"> обавља и стручне послове у спровођењу социјалне заштите,социјалног рада,породично-правне заштите и старатељства и то;</w:t>
      </w:r>
    </w:p>
    <w:p w:rsidR="002B10F6" w:rsidRPr="00A17CB5" w:rsidRDefault="002B10F6" w:rsidP="00CF5238">
      <w:pPr>
        <w:pStyle w:val="BodyText"/>
        <w:spacing w:before="11"/>
        <w:ind w:left="567" w:right="787"/>
        <w:rPr>
          <w:b w:val="0"/>
        </w:rPr>
      </w:pPr>
    </w:p>
    <w:p w:rsidR="00A316CC" w:rsidRPr="00A316CC" w:rsidRDefault="00A316CC" w:rsidP="00A316CC">
      <w:pPr>
        <w:tabs>
          <w:tab w:val="left" w:pos="5077"/>
        </w:tabs>
        <w:sectPr w:rsidR="00A316CC" w:rsidRPr="00A316CC" w:rsidSect="00A316CC">
          <w:headerReference w:type="default" r:id="rId10"/>
          <w:pgSz w:w="12240" w:h="15840"/>
          <w:pgMar w:top="900" w:right="340" w:bottom="709" w:left="340" w:header="0" w:footer="0" w:gutter="0"/>
          <w:cols w:space="720"/>
        </w:sectPr>
      </w:pPr>
    </w:p>
    <w:p w:rsidR="002645D4" w:rsidRPr="002645D4" w:rsidRDefault="002645D4" w:rsidP="002645D4">
      <w:pPr>
        <w:pStyle w:val="BodyText"/>
        <w:spacing w:line="253" w:lineRule="exact"/>
        <w:ind w:left="1287" w:right="787"/>
        <w:jc w:val="both"/>
        <w:rPr>
          <w:b w:val="0"/>
        </w:rPr>
      </w:pPr>
    </w:p>
    <w:p w:rsidR="00A316CC" w:rsidRPr="00A316CC" w:rsidRDefault="00A316CC" w:rsidP="00A316CC">
      <w:pPr>
        <w:pStyle w:val="BodyText"/>
        <w:numPr>
          <w:ilvl w:val="0"/>
          <w:numId w:val="10"/>
        </w:numPr>
        <w:spacing w:line="253" w:lineRule="exact"/>
        <w:ind w:right="787"/>
        <w:jc w:val="both"/>
        <w:rPr>
          <w:b w:val="0"/>
        </w:rPr>
      </w:pPr>
      <w:r w:rsidRPr="00A316CC">
        <w:rPr>
          <w:b w:val="0"/>
        </w:rPr>
        <w:t>открива и прати социјалне потребе грађана и проблеме у области социјалне заштите,</w:t>
      </w:r>
    </w:p>
    <w:p w:rsidR="00A316CC" w:rsidRPr="00A316CC" w:rsidRDefault="00A316CC" w:rsidP="00A316CC">
      <w:pPr>
        <w:pStyle w:val="BodyText"/>
        <w:numPr>
          <w:ilvl w:val="0"/>
          <w:numId w:val="10"/>
        </w:numPr>
        <w:spacing w:line="253" w:lineRule="exact"/>
        <w:ind w:right="787"/>
        <w:jc w:val="both"/>
        <w:rPr>
          <w:b w:val="0"/>
        </w:rPr>
      </w:pPr>
      <w:r w:rsidRPr="00A316CC">
        <w:rPr>
          <w:b w:val="0"/>
        </w:rPr>
        <w:t>предлаже и предузима мере у решавању социјалних потреба грађана и прати њихово извршење,</w:t>
      </w:r>
    </w:p>
    <w:p w:rsidR="00A316CC" w:rsidRPr="00A316CC" w:rsidRDefault="00A316CC" w:rsidP="00A316CC">
      <w:pPr>
        <w:pStyle w:val="BodyText"/>
        <w:numPr>
          <w:ilvl w:val="0"/>
          <w:numId w:val="10"/>
        </w:numPr>
        <w:spacing w:line="253" w:lineRule="exact"/>
        <w:ind w:right="787"/>
        <w:jc w:val="both"/>
        <w:rPr>
          <w:b w:val="0"/>
        </w:rPr>
      </w:pPr>
      <w:r w:rsidRPr="00A316CC">
        <w:rPr>
          <w:b w:val="0"/>
        </w:rPr>
        <w:t>организује и спроводи одговарајуће облике социјалне заштите и непосредно пружа услуге социјалне заштите и социјалног</w:t>
      </w:r>
      <w:r w:rsidRPr="00A316CC">
        <w:rPr>
          <w:b w:val="0"/>
          <w:spacing w:val="-6"/>
        </w:rPr>
        <w:t xml:space="preserve"> </w:t>
      </w:r>
      <w:r w:rsidRPr="00A316CC">
        <w:rPr>
          <w:b w:val="0"/>
        </w:rPr>
        <w:t xml:space="preserve">рада, </w:t>
      </w:r>
    </w:p>
    <w:p w:rsidR="00A316CC" w:rsidRPr="00A316CC" w:rsidRDefault="007818AA" w:rsidP="00A316CC">
      <w:pPr>
        <w:pStyle w:val="BodyText"/>
        <w:numPr>
          <w:ilvl w:val="0"/>
          <w:numId w:val="10"/>
        </w:numPr>
        <w:spacing w:line="253" w:lineRule="exact"/>
        <w:ind w:right="787"/>
        <w:jc w:val="both"/>
        <w:rPr>
          <w:b w:val="0"/>
        </w:rPr>
      </w:pPr>
      <w:r w:rsidRPr="00A316CC">
        <w:rPr>
          <w:b w:val="0"/>
        </w:rPr>
        <w:t>развија и унапређује превентивне активности,које доприносе спречавању и сузбијању социјалних</w:t>
      </w:r>
      <w:r w:rsidRPr="00A316CC">
        <w:rPr>
          <w:b w:val="0"/>
          <w:spacing w:val="-3"/>
        </w:rPr>
        <w:t xml:space="preserve"> </w:t>
      </w:r>
      <w:r w:rsidR="00A316CC" w:rsidRPr="00A316CC">
        <w:rPr>
          <w:b w:val="0"/>
        </w:rPr>
        <w:t>проблема,</w:t>
      </w:r>
    </w:p>
    <w:p w:rsidR="00A316CC" w:rsidRPr="00A316CC" w:rsidRDefault="007818AA" w:rsidP="00A316CC">
      <w:pPr>
        <w:pStyle w:val="BodyText"/>
        <w:numPr>
          <w:ilvl w:val="0"/>
          <w:numId w:val="10"/>
        </w:numPr>
        <w:spacing w:line="253" w:lineRule="exact"/>
        <w:ind w:right="787"/>
        <w:jc w:val="both"/>
        <w:rPr>
          <w:b w:val="0"/>
        </w:rPr>
      </w:pPr>
      <w:r w:rsidRPr="00A316CC">
        <w:rPr>
          <w:b w:val="0"/>
        </w:rPr>
        <w:t>пружа дијагностичке услуге,спроводи одговарајући третман,саветодавно-терапијске услуге и стручну помоћ</w:t>
      </w:r>
      <w:r w:rsidRPr="00A316CC">
        <w:rPr>
          <w:b w:val="0"/>
          <w:spacing w:val="-5"/>
        </w:rPr>
        <w:t xml:space="preserve"> </w:t>
      </w:r>
      <w:r w:rsidRPr="00A316CC">
        <w:rPr>
          <w:b w:val="0"/>
        </w:rPr>
        <w:t>корисницима,</w:t>
      </w:r>
    </w:p>
    <w:p w:rsidR="00A316CC" w:rsidRPr="00A316CC" w:rsidRDefault="007818AA" w:rsidP="00A316CC">
      <w:pPr>
        <w:pStyle w:val="BodyText"/>
        <w:numPr>
          <w:ilvl w:val="0"/>
          <w:numId w:val="10"/>
        </w:numPr>
        <w:spacing w:line="253" w:lineRule="exact"/>
        <w:ind w:right="787"/>
        <w:jc w:val="both"/>
        <w:rPr>
          <w:b w:val="0"/>
        </w:rPr>
      </w:pPr>
      <w:r w:rsidRPr="00A316CC">
        <w:rPr>
          <w:b w:val="0"/>
        </w:rPr>
        <w:t>подстиче,организује и координира професионални и добровољно хуманитарни рад у области социјалне</w:t>
      </w:r>
      <w:r w:rsidRPr="00A316CC">
        <w:rPr>
          <w:b w:val="0"/>
          <w:spacing w:val="-2"/>
        </w:rPr>
        <w:t xml:space="preserve"> </w:t>
      </w:r>
      <w:r w:rsidRPr="00A316CC">
        <w:rPr>
          <w:b w:val="0"/>
        </w:rPr>
        <w:t>заштите,</w:t>
      </w:r>
    </w:p>
    <w:p w:rsidR="00A316CC" w:rsidRPr="00A316CC" w:rsidRDefault="007818AA" w:rsidP="00A316CC">
      <w:pPr>
        <w:pStyle w:val="BodyText"/>
        <w:numPr>
          <w:ilvl w:val="0"/>
          <w:numId w:val="10"/>
        </w:numPr>
        <w:spacing w:line="253" w:lineRule="exact"/>
        <w:ind w:right="787"/>
        <w:jc w:val="both"/>
        <w:rPr>
          <w:b w:val="0"/>
        </w:rPr>
      </w:pPr>
      <w:r w:rsidRPr="00A316CC">
        <w:rPr>
          <w:b w:val="0"/>
        </w:rPr>
        <w:t>води евиденцију и документацију о пруженим услугама и предузетим мерама у оквиру своје делатности,</w:t>
      </w:r>
    </w:p>
    <w:p w:rsidR="00A316CC" w:rsidRPr="00A316CC" w:rsidRDefault="007818AA" w:rsidP="00A316CC">
      <w:pPr>
        <w:pStyle w:val="BodyText"/>
        <w:numPr>
          <w:ilvl w:val="0"/>
          <w:numId w:val="10"/>
        </w:numPr>
        <w:spacing w:line="253" w:lineRule="exact"/>
        <w:ind w:right="787"/>
        <w:jc w:val="both"/>
        <w:rPr>
          <w:b w:val="0"/>
        </w:rPr>
      </w:pPr>
      <w:r w:rsidRPr="00A316CC">
        <w:rPr>
          <w:b w:val="0"/>
        </w:rPr>
        <w:t>учествује   у  пословима  планирања  и   развоја  социјалне  заштите у јединицама</w:t>
      </w:r>
      <w:r w:rsidR="008172DD" w:rsidRPr="00A316CC">
        <w:rPr>
          <w:b w:val="0"/>
        </w:rPr>
        <w:t xml:space="preserve"> </w:t>
      </w:r>
      <w:r w:rsidRPr="00A316CC">
        <w:rPr>
          <w:b w:val="0"/>
          <w:spacing w:val="-1"/>
        </w:rPr>
        <w:t xml:space="preserve">локалне </w:t>
      </w:r>
      <w:r w:rsidRPr="00A316CC">
        <w:rPr>
          <w:b w:val="0"/>
        </w:rPr>
        <w:t>самоуправе,</w:t>
      </w:r>
    </w:p>
    <w:p w:rsidR="002B10F6" w:rsidRPr="00A316CC" w:rsidRDefault="007818AA" w:rsidP="00A316CC">
      <w:pPr>
        <w:pStyle w:val="BodyText"/>
        <w:numPr>
          <w:ilvl w:val="0"/>
          <w:numId w:val="10"/>
        </w:numPr>
        <w:spacing w:line="253" w:lineRule="exact"/>
        <w:ind w:right="787"/>
        <w:jc w:val="both"/>
        <w:rPr>
          <w:b w:val="0"/>
        </w:rPr>
      </w:pPr>
      <w:proofErr w:type="gramStart"/>
      <w:r w:rsidRPr="00A316CC">
        <w:rPr>
          <w:b w:val="0"/>
        </w:rPr>
        <w:t>обавља</w:t>
      </w:r>
      <w:proofErr w:type="gramEnd"/>
      <w:r w:rsidRPr="00A316CC">
        <w:rPr>
          <w:b w:val="0"/>
        </w:rPr>
        <w:t xml:space="preserve"> и друге послове утврђене Законом и другим прописима.</w:t>
      </w:r>
    </w:p>
    <w:p w:rsidR="002B10F6" w:rsidRPr="008172DD" w:rsidRDefault="002B10F6" w:rsidP="00A316CC">
      <w:pPr>
        <w:pStyle w:val="BodyText"/>
        <w:spacing w:before="1"/>
        <w:ind w:right="787" w:firstLine="567"/>
        <w:jc w:val="both"/>
        <w:rPr>
          <w:b w:val="0"/>
        </w:rPr>
      </w:pPr>
    </w:p>
    <w:p w:rsidR="00A316CC" w:rsidRDefault="007818AA" w:rsidP="00A316CC">
      <w:pPr>
        <w:pStyle w:val="BodyText"/>
        <w:spacing w:line="480" w:lineRule="auto"/>
        <w:ind w:right="787" w:firstLine="567"/>
        <w:jc w:val="both"/>
        <w:rPr>
          <w:b w:val="0"/>
        </w:rPr>
      </w:pPr>
      <w:proofErr w:type="gramStart"/>
      <w:r w:rsidRPr="008172DD">
        <w:rPr>
          <w:b w:val="0"/>
        </w:rPr>
        <w:t>Послови који су Центру, поверени од стране локалне самоуправе.</w:t>
      </w:r>
      <w:proofErr w:type="gramEnd"/>
      <w:r w:rsidRPr="008172DD">
        <w:rPr>
          <w:b w:val="0"/>
        </w:rPr>
        <w:t xml:space="preserve"> </w:t>
      </w:r>
    </w:p>
    <w:p w:rsidR="002B10F6" w:rsidRPr="008172DD" w:rsidRDefault="007818AA" w:rsidP="00A316CC">
      <w:pPr>
        <w:pStyle w:val="BodyText"/>
        <w:spacing w:line="480" w:lineRule="auto"/>
        <w:ind w:right="787" w:firstLine="567"/>
        <w:jc w:val="both"/>
      </w:pPr>
      <w:r w:rsidRPr="008172DD">
        <w:t>1.Материјална подршка појединцу или породици у виду:</w:t>
      </w:r>
    </w:p>
    <w:p w:rsidR="002B10F6" w:rsidRPr="008172DD" w:rsidRDefault="007818AA" w:rsidP="00A316CC">
      <w:pPr>
        <w:pStyle w:val="BodyText"/>
        <w:spacing w:line="251" w:lineRule="exact"/>
        <w:ind w:right="787" w:firstLine="567"/>
        <w:jc w:val="both"/>
        <w:rPr>
          <w:b w:val="0"/>
        </w:rPr>
      </w:pPr>
      <w:r w:rsidRPr="008172DD">
        <w:rPr>
          <w:b w:val="0"/>
        </w:rPr>
        <w:t>Новчане помоћи:</w:t>
      </w:r>
    </w:p>
    <w:p w:rsidR="002645D4" w:rsidRPr="002645D4" w:rsidRDefault="007818AA" w:rsidP="002645D4">
      <w:pPr>
        <w:pStyle w:val="BodyText"/>
        <w:numPr>
          <w:ilvl w:val="0"/>
          <w:numId w:val="11"/>
        </w:numPr>
        <w:spacing w:before="1"/>
        <w:ind w:right="787"/>
        <w:jc w:val="both"/>
        <w:rPr>
          <w:b w:val="0"/>
        </w:rPr>
      </w:pPr>
      <w:proofErr w:type="gramStart"/>
      <w:r w:rsidRPr="008172DD">
        <w:rPr>
          <w:b w:val="0"/>
        </w:rPr>
        <w:t>право</w:t>
      </w:r>
      <w:proofErr w:type="gramEnd"/>
      <w:r w:rsidRPr="008172DD">
        <w:rPr>
          <w:b w:val="0"/>
        </w:rPr>
        <w:t xml:space="preserve"> на једнократну новчану помоћ- за лица или породицу које се трнутно нађу у стању  социјалне</w:t>
      </w:r>
      <w:r w:rsidR="002645D4">
        <w:rPr>
          <w:b w:val="0"/>
        </w:rPr>
        <w:t xml:space="preserve"> </w:t>
      </w:r>
      <w:r w:rsidRPr="002645D4">
        <w:rPr>
          <w:b w:val="0"/>
        </w:rPr>
        <w:t>потребе,која својим ангажовањем не могу да превазиђу насталу</w:t>
      </w:r>
      <w:r w:rsidRPr="002645D4">
        <w:rPr>
          <w:b w:val="0"/>
          <w:spacing w:val="-21"/>
        </w:rPr>
        <w:t xml:space="preserve"> </w:t>
      </w:r>
      <w:r w:rsidRPr="002645D4">
        <w:rPr>
          <w:b w:val="0"/>
        </w:rPr>
        <w:t>ситуацију.</w:t>
      </w:r>
    </w:p>
    <w:p w:rsidR="002645D4" w:rsidRPr="002645D4" w:rsidRDefault="007818AA" w:rsidP="002645D4">
      <w:pPr>
        <w:pStyle w:val="BodyText"/>
        <w:numPr>
          <w:ilvl w:val="0"/>
          <w:numId w:val="11"/>
        </w:numPr>
        <w:spacing w:before="1"/>
        <w:ind w:right="787"/>
        <w:jc w:val="both"/>
        <w:rPr>
          <w:b w:val="0"/>
        </w:rPr>
      </w:pPr>
      <w:r w:rsidRPr="002645D4">
        <w:rPr>
          <w:b w:val="0"/>
        </w:rPr>
        <w:t>помоћ у набавци</w:t>
      </w:r>
      <w:r w:rsidRPr="002645D4">
        <w:rPr>
          <w:b w:val="0"/>
          <w:spacing w:val="-14"/>
        </w:rPr>
        <w:t xml:space="preserve"> </w:t>
      </w:r>
      <w:r w:rsidRPr="002645D4">
        <w:rPr>
          <w:b w:val="0"/>
        </w:rPr>
        <w:t>огрева,</w:t>
      </w:r>
    </w:p>
    <w:p w:rsidR="002645D4" w:rsidRPr="002645D4" w:rsidRDefault="007818AA" w:rsidP="002645D4">
      <w:pPr>
        <w:pStyle w:val="BodyText"/>
        <w:numPr>
          <w:ilvl w:val="0"/>
          <w:numId w:val="11"/>
        </w:numPr>
        <w:spacing w:before="1"/>
        <w:ind w:right="787"/>
        <w:jc w:val="both"/>
        <w:rPr>
          <w:b w:val="0"/>
        </w:rPr>
      </w:pPr>
      <w:r w:rsidRPr="002645D4">
        <w:rPr>
          <w:b w:val="0"/>
        </w:rPr>
        <w:t>помоћ у набавци</w:t>
      </w:r>
      <w:r w:rsidRPr="002645D4">
        <w:rPr>
          <w:b w:val="0"/>
          <w:spacing w:val="-11"/>
        </w:rPr>
        <w:t xml:space="preserve"> </w:t>
      </w:r>
      <w:r w:rsidRPr="002645D4">
        <w:rPr>
          <w:b w:val="0"/>
        </w:rPr>
        <w:t>лекова,</w:t>
      </w:r>
    </w:p>
    <w:p w:rsidR="002B10F6" w:rsidRPr="002645D4" w:rsidRDefault="008172DD" w:rsidP="002645D4">
      <w:pPr>
        <w:pStyle w:val="BodyText"/>
        <w:numPr>
          <w:ilvl w:val="0"/>
          <w:numId w:val="11"/>
        </w:numPr>
        <w:spacing w:before="1"/>
        <w:ind w:right="787"/>
        <w:jc w:val="both"/>
        <w:rPr>
          <w:b w:val="0"/>
        </w:rPr>
      </w:pPr>
      <w:proofErr w:type="gramStart"/>
      <w:r w:rsidRPr="002645D4">
        <w:rPr>
          <w:b w:val="0"/>
        </w:rPr>
        <w:t>поред</w:t>
      </w:r>
      <w:proofErr w:type="gramEnd"/>
      <w:r w:rsidRPr="002645D4">
        <w:rPr>
          <w:b w:val="0"/>
        </w:rPr>
        <w:t xml:space="preserve"> новчане помоћи предвиђена је и могућност помоћи у натури.</w:t>
      </w:r>
    </w:p>
    <w:p w:rsidR="002645D4" w:rsidRDefault="002645D4" w:rsidP="00A316CC">
      <w:pPr>
        <w:pStyle w:val="BodyText"/>
        <w:ind w:right="787" w:firstLine="567"/>
        <w:jc w:val="both"/>
        <w:rPr>
          <w:b w:val="0"/>
        </w:rPr>
      </w:pPr>
    </w:p>
    <w:p w:rsidR="007C540D" w:rsidRPr="008172DD" w:rsidRDefault="007818AA" w:rsidP="00A316CC">
      <w:pPr>
        <w:pStyle w:val="BodyText"/>
        <w:ind w:right="787" w:firstLine="567"/>
        <w:jc w:val="both"/>
        <w:rPr>
          <w:b w:val="0"/>
        </w:rPr>
      </w:pPr>
      <w:r w:rsidRPr="008172DD">
        <w:rPr>
          <w:b w:val="0"/>
        </w:rPr>
        <w:t>Накнаде трошкова које се третирају као је</w:t>
      </w:r>
      <w:r w:rsidR="008172DD">
        <w:rPr>
          <w:b w:val="0"/>
        </w:rPr>
        <w:t>днократне новчане помоћи су и:</w:t>
      </w:r>
    </w:p>
    <w:p w:rsidR="002645D4" w:rsidRPr="002645D4" w:rsidRDefault="008172DD" w:rsidP="002645D4">
      <w:pPr>
        <w:pStyle w:val="BodyText"/>
        <w:numPr>
          <w:ilvl w:val="0"/>
          <w:numId w:val="12"/>
        </w:numPr>
        <w:spacing w:before="2" w:line="252" w:lineRule="exact"/>
        <w:ind w:left="1276" w:right="787"/>
        <w:jc w:val="both"/>
        <w:rPr>
          <w:b w:val="0"/>
        </w:rPr>
      </w:pPr>
      <w:r>
        <w:rPr>
          <w:b w:val="0"/>
        </w:rPr>
        <w:t xml:space="preserve">плаћање трошкова сахрањивања лица </w:t>
      </w:r>
      <w:r w:rsidR="00B03849">
        <w:rPr>
          <w:b w:val="0"/>
        </w:rPr>
        <w:t>који су корисници НСП -а</w:t>
      </w:r>
      <w:r>
        <w:rPr>
          <w:b w:val="0"/>
        </w:rPr>
        <w:t xml:space="preserve"> и лица која су без породичног старања</w:t>
      </w:r>
    </w:p>
    <w:p w:rsidR="002645D4" w:rsidRPr="002645D4" w:rsidRDefault="00B03849" w:rsidP="002645D4">
      <w:pPr>
        <w:pStyle w:val="BodyText"/>
        <w:numPr>
          <w:ilvl w:val="0"/>
          <w:numId w:val="12"/>
        </w:numPr>
        <w:spacing w:before="2" w:line="252" w:lineRule="exact"/>
        <w:ind w:left="1276" w:right="787"/>
        <w:jc w:val="both"/>
        <w:rPr>
          <w:b w:val="0"/>
        </w:rPr>
      </w:pPr>
      <w:proofErr w:type="gramStart"/>
      <w:r w:rsidRPr="002645D4">
        <w:rPr>
          <w:b w:val="0"/>
        </w:rPr>
        <w:t>плаћање</w:t>
      </w:r>
      <w:proofErr w:type="gramEnd"/>
      <w:r w:rsidRPr="002645D4">
        <w:rPr>
          <w:b w:val="0"/>
        </w:rPr>
        <w:t xml:space="preserve"> трошкова </w:t>
      </w:r>
      <w:r w:rsidR="007818AA" w:rsidRPr="002645D4">
        <w:rPr>
          <w:b w:val="0"/>
        </w:rPr>
        <w:t xml:space="preserve"> смештаја у прихватилиште или прихватну станицу и сигурну кућу за жртве насиља у породици.</w:t>
      </w:r>
    </w:p>
    <w:p w:rsidR="002645D4" w:rsidRPr="002645D4" w:rsidRDefault="007818AA" w:rsidP="002645D4">
      <w:pPr>
        <w:pStyle w:val="BodyText"/>
        <w:spacing w:line="500" w:lineRule="atLeast"/>
        <w:ind w:left="567" w:right="787" w:hanging="308"/>
        <w:jc w:val="center"/>
        <w:rPr>
          <w:sz w:val="24"/>
          <w:szCs w:val="24"/>
        </w:rPr>
      </w:pPr>
      <w:r w:rsidRPr="002645D4">
        <w:rPr>
          <w:sz w:val="24"/>
          <w:szCs w:val="24"/>
        </w:rPr>
        <w:t>ОСНОВНА СОЦИО-ЕКОНОМСКА ОБЕЛЕЖЈА ОПШТИНЕ ОЏАЦИ</w:t>
      </w:r>
    </w:p>
    <w:p w:rsidR="00B03849" w:rsidRPr="002645D4" w:rsidRDefault="007818AA" w:rsidP="002645D4">
      <w:pPr>
        <w:pStyle w:val="BodyText"/>
        <w:spacing w:line="500" w:lineRule="atLeast"/>
        <w:ind w:right="787" w:firstLine="567"/>
      </w:pPr>
      <w:r w:rsidRPr="008172DD">
        <w:rPr>
          <w:b w:val="0"/>
        </w:rPr>
        <w:t xml:space="preserve"> </w:t>
      </w:r>
      <w:r w:rsidRPr="002645D4">
        <w:t>I.СТАНОВНИШТВО:</w:t>
      </w:r>
    </w:p>
    <w:p w:rsidR="002645D4" w:rsidRDefault="002645D4" w:rsidP="00CF5238">
      <w:pPr>
        <w:pStyle w:val="BodyText"/>
        <w:spacing w:before="1"/>
        <w:ind w:left="567" w:right="787" w:firstLine="364"/>
        <w:jc w:val="both"/>
        <w:rPr>
          <w:b w:val="0"/>
        </w:rPr>
      </w:pPr>
    </w:p>
    <w:p w:rsidR="007C540D" w:rsidRDefault="00B03849" w:rsidP="002645D4">
      <w:pPr>
        <w:pStyle w:val="BodyText"/>
        <w:spacing w:before="1"/>
        <w:ind w:left="567" w:right="787" w:firstLine="364"/>
        <w:jc w:val="both"/>
        <w:rPr>
          <w:b w:val="0"/>
        </w:rPr>
      </w:pPr>
      <w:r w:rsidRPr="007C540D">
        <w:rPr>
          <w:b w:val="0"/>
        </w:rPr>
        <w:t>Општина Оџаци према попису из 2011.године има укупно 31.096 становника, што је знатно мањи број у односу на попис из 2002.године када је општина имала 35.582 становника.Број становника је мањи у односу на 2002 годину за око 5.000 становника. Републички завода за статистику објавио је процену броја становника, према којој је општина Оџаци нас дан 1. јануар 2017. године имала 27.963 становника, уз готово једнак број мушкараца ( 13.964) и жена ( 13.999), што указује на конста</w:t>
      </w:r>
      <w:r w:rsidR="007C540D" w:rsidRPr="007C540D">
        <w:rPr>
          <w:b w:val="0"/>
        </w:rPr>
        <w:t>нтно смањивање броја становника ( у периоду од 2013. до 2017. године број становника смањен за око 2000).Просечна старост тада је износила 44,7 година ( мушкарци 42,9 година а жене 46,4 година)</w:t>
      </w:r>
      <w:r w:rsidR="007C540D">
        <w:rPr>
          <w:b w:val="0"/>
        </w:rPr>
        <w:t>.</w:t>
      </w:r>
    </w:p>
    <w:p w:rsidR="003C3A11" w:rsidRDefault="007C540D" w:rsidP="002645D4">
      <w:pPr>
        <w:pStyle w:val="BodyText"/>
        <w:spacing w:before="1"/>
        <w:ind w:left="567" w:right="787" w:firstLine="364"/>
        <w:jc w:val="both"/>
        <w:rPr>
          <w:b w:val="0"/>
        </w:rPr>
      </w:pPr>
      <w:r>
        <w:rPr>
          <w:b w:val="0"/>
        </w:rPr>
        <w:t xml:space="preserve">Индекс старења показује да је однос старог становништва преко 60 година и млађе популације до 20 година </w:t>
      </w:r>
      <w:r w:rsidR="00F30AD5">
        <w:rPr>
          <w:b w:val="0"/>
        </w:rPr>
        <w:t xml:space="preserve">такав да на 100 младих има 170 старих лица. </w:t>
      </w:r>
      <w:r w:rsidR="003C3A11">
        <w:rPr>
          <w:b w:val="0"/>
        </w:rPr>
        <w:t>Старосна структура према процени из 2017. Годинеје следећа: просечан број деце предшколског узраста (0-6 година) ЈЕ 1</w:t>
      </w:r>
      <w:r w:rsidR="00857DD0">
        <w:rPr>
          <w:b w:val="0"/>
        </w:rPr>
        <w:t>.</w:t>
      </w:r>
      <w:r w:rsidR="003C3A11">
        <w:rPr>
          <w:b w:val="0"/>
        </w:rPr>
        <w:t>554(5</w:t>
      </w:r>
      <w:proofErr w:type="gramStart"/>
      <w:r w:rsidR="003C3A11">
        <w:rPr>
          <w:b w:val="0"/>
        </w:rPr>
        <w:t>,6</w:t>
      </w:r>
      <w:proofErr w:type="gramEnd"/>
      <w:r w:rsidR="003C3A11">
        <w:rPr>
          <w:b w:val="0"/>
        </w:rPr>
        <w:t>%), деце</w:t>
      </w:r>
      <w:r w:rsidR="00857DD0">
        <w:rPr>
          <w:b w:val="0"/>
        </w:rPr>
        <w:t xml:space="preserve"> </w:t>
      </w:r>
      <w:r w:rsidR="003C3A11">
        <w:rPr>
          <w:b w:val="0"/>
        </w:rPr>
        <w:t>школског узраста (7-14 г.) 1</w:t>
      </w:r>
      <w:r w:rsidR="00857DD0">
        <w:rPr>
          <w:b w:val="0"/>
        </w:rPr>
        <w:t>.</w:t>
      </w:r>
      <w:r w:rsidR="003C3A11">
        <w:rPr>
          <w:b w:val="0"/>
        </w:rPr>
        <w:t>960 (7,1%),</w:t>
      </w:r>
      <w:r w:rsidR="00857DD0">
        <w:rPr>
          <w:b w:val="0"/>
        </w:rPr>
        <w:t xml:space="preserve"> узраста средње школе ( 15-18 година) 989 ( 3,6%), док је број пунолетних становника</w:t>
      </w:r>
      <w:r w:rsidR="002645D4">
        <w:rPr>
          <w:b w:val="0"/>
        </w:rPr>
        <w:t xml:space="preserve"> (</w:t>
      </w:r>
      <w:r w:rsidR="00857DD0">
        <w:rPr>
          <w:b w:val="0"/>
        </w:rPr>
        <w:t xml:space="preserve">18 и више година) 23.536 (84,7%). Старијих од 65 година има 5.878 ( 21,2%) </w:t>
      </w:r>
      <w:r w:rsidR="0051716B">
        <w:rPr>
          <w:b w:val="0"/>
        </w:rPr>
        <w:t>, од чега 1.231 има 80 и више година ( 4,4%). Број радно способних ( 18-65)  је био 18.394 лица.</w:t>
      </w:r>
      <w:r w:rsidR="003C3A11">
        <w:rPr>
          <w:b w:val="0"/>
        </w:rPr>
        <w:t xml:space="preserve">   </w:t>
      </w:r>
    </w:p>
    <w:p w:rsidR="00B03849" w:rsidRPr="0051716B" w:rsidRDefault="00F30AD5" w:rsidP="00CF5238">
      <w:pPr>
        <w:pStyle w:val="BodyText"/>
        <w:spacing w:before="1"/>
        <w:ind w:left="567" w:right="787" w:firstLine="364"/>
        <w:jc w:val="both"/>
        <w:rPr>
          <w:b w:val="0"/>
        </w:rPr>
      </w:pPr>
      <w:r>
        <w:rPr>
          <w:b w:val="0"/>
        </w:rPr>
        <w:t xml:space="preserve">Охрабрује да је удео деце до 15 година </w:t>
      </w:r>
      <w:r w:rsidR="003C3A11">
        <w:rPr>
          <w:b w:val="0"/>
        </w:rPr>
        <w:t>у том периоду од три године у нашој општини био у порасту.</w:t>
      </w:r>
      <w:r w:rsidR="007C540D" w:rsidRPr="007C540D">
        <w:rPr>
          <w:b w:val="0"/>
        </w:rPr>
        <w:t xml:space="preserve"> </w:t>
      </w:r>
    </w:p>
    <w:p w:rsidR="002645D4" w:rsidRDefault="002645D4" w:rsidP="00CF5238">
      <w:pPr>
        <w:pStyle w:val="BodyText"/>
        <w:ind w:left="567" w:right="787" w:firstLine="424"/>
        <w:jc w:val="both"/>
        <w:rPr>
          <w:b w:val="0"/>
        </w:rPr>
      </w:pPr>
    </w:p>
    <w:p w:rsidR="002B10F6" w:rsidRPr="007C540D" w:rsidRDefault="007818AA" w:rsidP="00CF5238">
      <w:pPr>
        <w:pStyle w:val="BodyText"/>
        <w:ind w:left="567" w:right="787" w:firstLine="424"/>
        <w:jc w:val="both"/>
        <w:rPr>
          <w:b w:val="0"/>
        </w:rPr>
      </w:pPr>
      <w:r w:rsidRPr="007C540D">
        <w:rPr>
          <w:b w:val="0"/>
        </w:rPr>
        <w:lastRenderedPageBreak/>
        <w:t xml:space="preserve">Општина Оџаци се </w:t>
      </w:r>
      <w:r w:rsidR="00D16E4F">
        <w:rPr>
          <w:b w:val="0"/>
        </w:rPr>
        <w:t xml:space="preserve">простире на површини од 411 км2, </w:t>
      </w:r>
      <w:proofErr w:type="gramStart"/>
      <w:r w:rsidR="00D16E4F">
        <w:rPr>
          <w:b w:val="0"/>
        </w:rPr>
        <w:t xml:space="preserve">и  </w:t>
      </w:r>
      <w:r w:rsidRPr="007C540D">
        <w:rPr>
          <w:b w:val="0"/>
        </w:rPr>
        <w:t>налази</w:t>
      </w:r>
      <w:proofErr w:type="gramEnd"/>
      <w:r w:rsidRPr="007C540D">
        <w:rPr>
          <w:b w:val="0"/>
        </w:rPr>
        <w:t xml:space="preserve"> </w:t>
      </w:r>
      <w:r w:rsidR="00D16E4F">
        <w:rPr>
          <w:b w:val="0"/>
        </w:rPr>
        <w:t xml:space="preserve">се </w:t>
      </w:r>
      <w:r w:rsidRPr="007C540D">
        <w:rPr>
          <w:b w:val="0"/>
        </w:rPr>
        <w:t>у Војводини</w:t>
      </w:r>
      <w:r w:rsidR="00D16E4F">
        <w:rPr>
          <w:b w:val="0"/>
        </w:rPr>
        <w:t xml:space="preserve"> </w:t>
      </w:r>
      <w:r w:rsidRPr="007C540D">
        <w:rPr>
          <w:b w:val="0"/>
        </w:rPr>
        <w:t>у западном делу Бачке.</w:t>
      </w:r>
      <w:r w:rsidR="00D16E4F">
        <w:rPr>
          <w:b w:val="0"/>
        </w:rPr>
        <w:t xml:space="preserve"> Административно </w:t>
      </w:r>
      <w:r w:rsidRPr="007C540D">
        <w:rPr>
          <w:b w:val="0"/>
        </w:rPr>
        <w:t>припада Западно</w:t>
      </w:r>
      <w:r w:rsidR="0051716B">
        <w:rPr>
          <w:b w:val="0"/>
        </w:rPr>
        <w:t>-</w:t>
      </w:r>
      <w:r w:rsidRPr="007C540D">
        <w:rPr>
          <w:b w:val="0"/>
        </w:rPr>
        <w:t>бачком округу.</w:t>
      </w:r>
      <w:r w:rsidR="00D16E4F">
        <w:rPr>
          <w:b w:val="0"/>
        </w:rPr>
        <w:t xml:space="preserve"> Седиште</w:t>
      </w:r>
      <w:r w:rsidRPr="007C540D">
        <w:rPr>
          <w:b w:val="0"/>
        </w:rPr>
        <w:t xml:space="preserve"> општине је </w:t>
      </w:r>
      <w:proofErr w:type="gramStart"/>
      <w:r w:rsidR="00D16E4F">
        <w:rPr>
          <w:b w:val="0"/>
        </w:rPr>
        <w:t xml:space="preserve">у </w:t>
      </w:r>
      <w:r w:rsidRPr="007C540D">
        <w:rPr>
          <w:b w:val="0"/>
        </w:rPr>
        <w:t xml:space="preserve"> Оџаци</w:t>
      </w:r>
      <w:r w:rsidR="00D16E4F">
        <w:rPr>
          <w:b w:val="0"/>
        </w:rPr>
        <w:t>ма</w:t>
      </w:r>
      <w:proofErr w:type="gramEnd"/>
      <w:r w:rsidR="00D16E4F">
        <w:rPr>
          <w:b w:val="0"/>
        </w:rPr>
        <w:t>. Општину</w:t>
      </w:r>
      <w:r w:rsidRPr="007C540D">
        <w:rPr>
          <w:b w:val="0"/>
        </w:rPr>
        <w:t xml:space="preserve"> Оџаци </w:t>
      </w:r>
      <w:r w:rsidR="00D16E4F">
        <w:rPr>
          <w:b w:val="0"/>
        </w:rPr>
        <w:t xml:space="preserve">чине </w:t>
      </w:r>
      <w:r w:rsidRPr="007C540D">
        <w:rPr>
          <w:b w:val="0"/>
        </w:rPr>
        <w:t xml:space="preserve"> </w:t>
      </w:r>
      <w:r w:rsidR="00D16E4F">
        <w:rPr>
          <w:b w:val="0"/>
        </w:rPr>
        <w:t>поред Оџака још осам</w:t>
      </w:r>
      <w:r w:rsidRPr="007C540D">
        <w:rPr>
          <w:b w:val="0"/>
        </w:rPr>
        <w:t xml:space="preserve"> насељ</w:t>
      </w:r>
      <w:r w:rsidR="00D16E4F">
        <w:rPr>
          <w:b w:val="0"/>
        </w:rPr>
        <w:t>ених места и то</w:t>
      </w:r>
      <w:r w:rsidRPr="007C540D">
        <w:rPr>
          <w:b w:val="0"/>
        </w:rPr>
        <w:t>: Дероње,</w:t>
      </w:r>
      <w:r w:rsidR="00D16E4F">
        <w:rPr>
          <w:b w:val="0"/>
        </w:rPr>
        <w:t xml:space="preserve"> </w:t>
      </w:r>
      <w:r w:rsidRPr="007C540D">
        <w:rPr>
          <w:b w:val="0"/>
        </w:rPr>
        <w:t>Каравуково, Српски Милетић, Богојево,</w:t>
      </w:r>
      <w:r w:rsidR="00D16E4F">
        <w:rPr>
          <w:b w:val="0"/>
        </w:rPr>
        <w:t xml:space="preserve"> </w:t>
      </w:r>
      <w:r w:rsidRPr="007C540D">
        <w:rPr>
          <w:b w:val="0"/>
        </w:rPr>
        <w:t>Бачки Брестовац, Бачки Грачац, Лалић и Ратково.</w:t>
      </w:r>
    </w:p>
    <w:p w:rsidR="002B10F6" w:rsidRPr="0051716B" w:rsidRDefault="007818AA" w:rsidP="00CF5238">
      <w:pPr>
        <w:pStyle w:val="BodyText"/>
        <w:spacing w:before="2"/>
        <w:ind w:left="567" w:right="787"/>
        <w:rPr>
          <w:b w:val="0"/>
        </w:rPr>
      </w:pPr>
      <w:proofErr w:type="gramStart"/>
      <w:r w:rsidRPr="007C540D">
        <w:rPr>
          <w:b w:val="0"/>
        </w:rPr>
        <w:t xml:space="preserve">Према степену развијености општина Оџаци је сврстана у трећу групу </w:t>
      </w:r>
      <w:r w:rsidR="0051716B">
        <w:rPr>
          <w:b w:val="0"/>
        </w:rPr>
        <w:t>као недовољно развијена.</w:t>
      </w:r>
      <w:proofErr w:type="gramEnd"/>
    </w:p>
    <w:p w:rsidR="002B10F6" w:rsidRPr="00B1019D" w:rsidRDefault="002B10F6" w:rsidP="00CF5238">
      <w:pPr>
        <w:pStyle w:val="BodyText"/>
        <w:spacing w:before="11"/>
        <w:ind w:left="567" w:right="787"/>
        <w:rPr>
          <w:b w:val="0"/>
          <w:sz w:val="21"/>
        </w:rPr>
      </w:pPr>
    </w:p>
    <w:p w:rsidR="002B10F6" w:rsidRDefault="007818AA" w:rsidP="00CF5238">
      <w:pPr>
        <w:pStyle w:val="BodyText"/>
        <w:spacing w:line="253" w:lineRule="exact"/>
        <w:ind w:left="567" w:right="787"/>
      </w:pPr>
      <w:r w:rsidRPr="002645D4">
        <w:t>II.ПРИРОДНИ ПРИРАШТАЈ</w:t>
      </w:r>
    </w:p>
    <w:p w:rsidR="002645D4" w:rsidRPr="002645D4" w:rsidRDefault="002645D4" w:rsidP="00CF5238">
      <w:pPr>
        <w:pStyle w:val="BodyText"/>
        <w:spacing w:line="253" w:lineRule="exact"/>
        <w:ind w:left="567" w:right="787"/>
      </w:pPr>
    </w:p>
    <w:p w:rsidR="002645D4" w:rsidRDefault="007818AA" w:rsidP="002645D4">
      <w:pPr>
        <w:pStyle w:val="BodyText"/>
        <w:tabs>
          <w:tab w:val="left" w:pos="7326"/>
        </w:tabs>
        <w:ind w:left="567" w:right="787" w:firstLine="567"/>
        <w:rPr>
          <w:b w:val="0"/>
        </w:rPr>
      </w:pPr>
      <w:proofErr w:type="gramStart"/>
      <w:r w:rsidRPr="008172DD">
        <w:rPr>
          <w:b w:val="0"/>
        </w:rPr>
        <w:t>Општина   Оџаци   третира   се   и   даље   као</w:t>
      </w:r>
      <w:r w:rsidRPr="008172DD">
        <w:rPr>
          <w:b w:val="0"/>
          <w:spacing w:val="23"/>
        </w:rPr>
        <w:t xml:space="preserve"> </w:t>
      </w:r>
      <w:r w:rsidRPr="008172DD">
        <w:rPr>
          <w:b w:val="0"/>
        </w:rPr>
        <w:t xml:space="preserve">општина </w:t>
      </w:r>
      <w:r w:rsidR="00B1019D">
        <w:rPr>
          <w:b w:val="0"/>
        </w:rPr>
        <w:t xml:space="preserve">са </w:t>
      </w:r>
      <w:r w:rsidRPr="008172DD">
        <w:rPr>
          <w:b w:val="0"/>
        </w:rPr>
        <w:t>ниским природним прираштајем.</w:t>
      </w:r>
      <w:proofErr w:type="gramEnd"/>
      <w:r w:rsidR="00B1019D">
        <w:rPr>
          <w:b w:val="0"/>
        </w:rPr>
        <w:t xml:space="preserve"> </w:t>
      </w:r>
      <w:r w:rsidR="00D16E4F">
        <w:rPr>
          <w:b w:val="0"/>
        </w:rPr>
        <w:t>У 2018</w:t>
      </w:r>
      <w:r w:rsidRPr="008172DD">
        <w:rPr>
          <w:b w:val="0"/>
        </w:rPr>
        <w:t>.години</w:t>
      </w:r>
      <w:r w:rsidRPr="008172DD">
        <w:rPr>
          <w:b w:val="0"/>
          <w:spacing w:val="7"/>
        </w:rPr>
        <w:t xml:space="preserve"> </w:t>
      </w:r>
      <w:r w:rsidRPr="008172DD">
        <w:rPr>
          <w:b w:val="0"/>
        </w:rPr>
        <w:t>рођено</w:t>
      </w:r>
      <w:r w:rsidRPr="008172DD">
        <w:rPr>
          <w:b w:val="0"/>
          <w:spacing w:val="6"/>
        </w:rPr>
        <w:t xml:space="preserve"> </w:t>
      </w:r>
      <w:r w:rsidRPr="008172DD">
        <w:rPr>
          <w:b w:val="0"/>
        </w:rPr>
        <w:t>је</w:t>
      </w:r>
      <w:r w:rsidRPr="008172DD">
        <w:rPr>
          <w:b w:val="0"/>
          <w:spacing w:val="9"/>
        </w:rPr>
        <w:t xml:space="preserve"> </w:t>
      </w:r>
      <w:r w:rsidRPr="008172DD">
        <w:rPr>
          <w:b w:val="0"/>
        </w:rPr>
        <w:t>23</w:t>
      </w:r>
      <w:r w:rsidR="00E07185">
        <w:rPr>
          <w:b w:val="0"/>
        </w:rPr>
        <w:t>6</w:t>
      </w:r>
      <w:r w:rsidRPr="008172DD">
        <w:rPr>
          <w:b w:val="0"/>
          <w:spacing w:val="9"/>
        </w:rPr>
        <w:t xml:space="preserve"> </w:t>
      </w:r>
      <w:r w:rsidRPr="008172DD">
        <w:rPr>
          <w:b w:val="0"/>
        </w:rPr>
        <w:t>деце,</w:t>
      </w:r>
      <w:r w:rsidRPr="008172DD">
        <w:rPr>
          <w:b w:val="0"/>
          <w:spacing w:val="10"/>
        </w:rPr>
        <w:t xml:space="preserve"> </w:t>
      </w:r>
      <w:r w:rsidRPr="008172DD">
        <w:rPr>
          <w:b w:val="0"/>
        </w:rPr>
        <w:t>док</w:t>
      </w:r>
      <w:r w:rsidRPr="008172DD">
        <w:rPr>
          <w:b w:val="0"/>
          <w:spacing w:val="6"/>
        </w:rPr>
        <w:t xml:space="preserve"> </w:t>
      </w:r>
      <w:r w:rsidRPr="008172DD">
        <w:rPr>
          <w:b w:val="0"/>
        </w:rPr>
        <w:t>је</w:t>
      </w:r>
      <w:r w:rsidRPr="008172DD">
        <w:rPr>
          <w:b w:val="0"/>
          <w:spacing w:val="8"/>
        </w:rPr>
        <w:t xml:space="preserve"> </w:t>
      </w:r>
      <w:r w:rsidRPr="008172DD">
        <w:rPr>
          <w:b w:val="0"/>
        </w:rPr>
        <w:t>исте</w:t>
      </w:r>
      <w:r w:rsidRPr="008172DD">
        <w:rPr>
          <w:b w:val="0"/>
          <w:spacing w:val="6"/>
        </w:rPr>
        <w:t xml:space="preserve"> </w:t>
      </w:r>
      <w:r w:rsidRPr="008172DD">
        <w:rPr>
          <w:b w:val="0"/>
        </w:rPr>
        <w:t>године</w:t>
      </w:r>
      <w:r w:rsidRPr="008172DD">
        <w:rPr>
          <w:b w:val="0"/>
          <w:spacing w:val="5"/>
        </w:rPr>
        <w:t xml:space="preserve"> </w:t>
      </w:r>
      <w:r w:rsidRPr="008172DD">
        <w:rPr>
          <w:b w:val="0"/>
        </w:rPr>
        <w:t>по</w:t>
      </w:r>
      <w:r w:rsidRPr="008172DD">
        <w:rPr>
          <w:b w:val="0"/>
          <w:spacing w:val="6"/>
        </w:rPr>
        <w:t xml:space="preserve"> </w:t>
      </w:r>
      <w:r w:rsidRPr="008172DD">
        <w:rPr>
          <w:b w:val="0"/>
        </w:rPr>
        <w:t>подацима</w:t>
      </w:r>
      <w:r w:rsidRPr="008172DD">
        <w:rPr>
          <w:b w:val="0"/>
          <w:spacing w:val="4"/>
        </w:rPr>
        <w:t xml:space="preserve"> </w:t>
      </w:r>
      <w:r w:rsidRPr="008172DD">
        <w:rPr>
          <w:b w:val="0"/>
        </w:rPr>
        <w:t>матичних</w:t>
      </w:r>
      <w:r w:rsidRPr="008172DD">
        <w:rPr>
          <w:b w:val="0"/>
          <w:spacing w:val="8"/>
        </w:rPr>
        <w:t xml:space="preserve"> </w:t>
      </w:r>
      <w:r w:rsidRPr="008172DD">
        <w:rPr>
          <w:b w:val="0"/>
        </w:rPr>
        <w:t>служби</w:t>
      </w:r>
      <w:r w:rsidRPr="008172DD">
        <w:rPr>
          <w:b w:val="0"/>
          <w:spacing w:val="10"/>
        </w:rPr>
        <w:t xml:space="preserve"> </w:t>
      </w:r>
      <w:r w:rsidRPr="008172DD">
        <w:rPr>
          <w:b w:val="0"/>
        </w:rPr>
        <w:t>у</w:t>
      </w:r>
      <w:r w:rsidRPr="008172DD">
        <w:rPr>
          <w:b w:val="0"/>
          <w:spacing w:val="3"/>
        </w:rPr>
        <w:t xml:space="preserve"> </w:t>
      </w:r>
      <w:r w:rsidRPr="008172DD">
        <w:rPr>
          <w:b w:val="0"/>
        </w:rPr>
        <w:t>општини</w:t>
      </w:r>
      <w:r w:rsidRPr="008172DD">
        <w:rPr>
          <w:b w:val="0"/>
          <w:spacing w:val="8"/>
        </w:rPr>
        <w:t xml:space="preserve"> </w:t>
      </w:r>
      <w:r w:rsidRPr="008172DD">
        <w:rPr>
          <w:b w:val="0"/>
        </w:rPr>
        <w:t>умрло</w:t>
      </w:r>
      <w:r w:rsidR="002645D4">
        <w:rPr>
          <w:b w:val="0"/>
        </w:rPr>
        <w:t xml:space="preserve"> </w:t>
      </w:r>
      <w:r w:rsidR="00E07185">
        <w:rPr>
          <w:b w:val="0"/>
        </w:rPr>
        <w:t>340</w:t>
      </w:r>
      <w:r w:rsidRPr="008172DD">
        <w:rPr>
          <w:b w:val="0"/>
        </w:rPr>
        <w:t xml:space="preserve"> лица не</w:t>
      </w:r>
      <w:r w:rsidR="00E07185">
        <w:rPr>
          <w:b w:val="0"/>
        </w:rPr>
        <w:t xml:space="preserve"> </w:t>
      </w:r>
      <w:r w:rsidRPr="008172DD">
        <w:rPr>
          <w:b w:val="0"/>
        </w:rPr>
        <w:t>рачунајући умрла лица која су умрла ван општине Оџаци.Природни при</w:t>
      </w:r>
      <w:r w:rsidR="00E07185">
        <w:rPr>
          <w:b w:val="0"/>
        </w:rPr>
        <w:t>раштај је негативан и износи-104</w:t>
      </w:r>
      <w:r w:rsidRPr="008172DD">
        <w:rPr>
          <w:b w:val="0"/>
        </w:rPr>
        <w:t>.</w:t>
      </w:r>
      <w:r w:rsidR="002645D4">
        <w:rPr>
          <w:b w:val="0"/>
        </w:rPr>
        <w:t>( 2017. Године износио је 150)</w:t>
      </w:r>
    </w:p>
    <w:p w:rsidR="002645D4" w:rsidRPr="00D16E4F" w:rsidRDefault="002645D4" w:rsidP="002645D4">
      <w:pPr>
        <w:pStyle w:val="BodyText"/>
        <w:spacing w:before="93"/>
        <w:ind w:left="567" w:right="787" w:firstLine="567"/>
        <w:jc w:val="both"/>
        <w:rPr>
          <w:b w:val="0"/>
        </w:rPr>
      </w:pPr>
      <w:proofErr w:type="gramStart"/>
      <w:r w:rsidRPr="00D16E4F">
        <w:rPr>
          <w:b w:val="0"/>
        </w:rPr>
        <w:t>У општини Оџаци у 2018.</w:t>
      </w:r>
      <w:proofErr w:type="gramEnd"/>
      <w:r w:rsidRPr="00D16E4F">
        <w:rPr>
          <w:b w:val="0"/>
        </w:rPr>
        <w:t xml:space="preserve"> </w:t>
      </w:r>
      <w:proofErr w:type="gramStart"/>
      <w:r w:rsidRPr="00D16E4F">
        <w:rPr>
          <w:b w:val="0"/>
        </w:rPr>
        <w:t>години</w:t>
      </w:r>
      <w:proofErr w:type="gramEnd"/>
      <w:r w:rsidRPr="00D16E4F">
        <w:rPr>
          <w:b w:val="0"/>
        </w:rPr>
        <w:t xml:space="preserve"> н</w:t>
      </w:r>
      <w:r>
        <w:rPr>
          <w:b w:val="0"/>
        </w:rPr>
        <w:t xml:space="preserve">а евиденцији се још увек води 48 </w:t>
      </w:r>
      <w:r w:rsidRPr="00D16E4F">
        <w:rPr>
          <w:b w:val="0"/>
        </w:rPr>
        <w:t>избеглих,прогнаних и расељених лица, која нису укинула статус избеглих лица (пос</w:t>
      </w:r>
      <w:r>
        <w:rPr>
          <w:b w:val="0"/>
        </w:rPr>
        <w:t>едују избегличку легитимацију ),</w:t>
      </w:r>
      <w:r w:rsidRPr="00E07185">
        <w:rPr>
          <w:b w:val="0"/>
        </w:rPr>
        <w:t xml:space="preserve"> </w:t>
      </w:r>
      <w:r>
        <w:rPr>
          <w:b w:val="0"/>
        </w:rPr>
        <w:t>(2017. године  било их је76).</w:t>
      </w:r>
    </w:p>
    <w:p w:rsidR="002645D4" w:rsidRDefault="002645D4" w:rsidP="002645D4">
      <w:pPr>
        <w:pStyle w:val="BodyText"/>
        <w:tabs>
          <w:tab w:val="left" w:pos="7326"/>
        </w:tabs>
        <w:ind w:right="787"/>
        <w:rPr>
          <w:b w:val="0"/>
        </w:rPr>
      </w:pPr>
    </w:p>
    <w:p w:rsidR="002645D4" w:rsidRDefault="002645D4" w:rsidP="002645D4">
      <w:pPr>
        <w:pStyle w:val="BodyText"/>
        <w:tabs>
          <w:tab w:val="left" w:pos="7326"/>
        </w:tabs>
        <w:ind w:right="787"/>
        <w:rPr>
          <w:b w:val="0"/>
        </w:rPr>
      </w:pPr>
    </w:p>
    <w:p w:rsidR="002645D4" w:rsidRPr="00BD4CF2" w:rsidRDefault="002645D4" w:rsidP="002645D4">
      <w:pPr>
        <w:pStyle w:val="BodyText"/>
        <w:spacing w:line="252" w:lineRule="exact"/>
        <w:ind w:right="787"/>
        <w:jc w:val="center"/>
        <w:rPr>
          <w:sz w:val="20"/>
          <w:szCs w:val="20"/>
        </w:rPr>
      </w:pPr>
      <w:r w:rsidRPr="00BD4CF2">
        <w:rPr>
          <w:sz w:val="20"/>
          <w:szCs w:val="20"/>
        </w:rPr>
        <w:t>СКЛОПЉЕНИ И РАЗВЕДЕНИ БРАКОВИ</w:t>
      </w:r>
    </w:p>
    <w:p w:rsidR="002645D4" w:rsidRDefault="002645D4" w:rsidP="002645D4">
      <w:pPr>
        <w:pStyle w:val="BodyText"/>
        <w:ind w:left="567" w:right="787" w:firstLine="369"/>
        <w:rPr>
          <w:b w:val="0"/>
        </w:rPr>
      </w:pPr>
    </w:p>
    <w:p w:rsidR="002645D4" w:rsidRPr="002C11A7" w:rsidRDefault="002645D4" w:rsidP="002645D4">
      <w:pPr>
        <w:pStyle w:val="BodyText"/>
        <w:ind w:left="567" w:right="787" w:firstLine="567"/>
        <w:jc w:val="both"/>
        <w:rPr>
          <w:b w:val="0"/>
        </w:rPr>
      </w:pPr>
      <w:proofErr w:type="gramStart"/>
      <w:r>
        <w:rPr>
          <w:b w:val="0"/>
        </w:rPr>
        <w:t>У општини Оџаци у 2018.</w:t>
      </w:r>
      <w:proofErr w:type="gramEnd"/>
      <w:r>
        <w:rPr>
          <w:b w:val="0"/>
        </w:rPr>
        <w:t xml:space="preserve"> </w:t>
      </w:r>
      <w:proofErr w:type="gramStart"/>
      <w:r>
        <w:rPr>
          <w:b w:val="0"/>
        </w:rPr>
        <w:t>години</w:t>
      </w:r>
      <w:proofErr w:type="gramEnd"/>
      <w:r>
        <w:rPr>
          <w:b w:val="0"/>
        </w:rPr>
        <w:t xml:space="preserve"> </w:t>
      </w:r>
      <w:r w:rsidRPr="00D16E4F">
        <w:rPr>
          <w:b w:val="0"/>
        </w:rPr>
        <w:t xml:space="preserve">склопљено је </w:t>
      </w:r>
      <w:r>
        <w:rPr>
          <w:b w:val="0"/>
        </w:rPr>
        <w:t xml:space="preserve"> 140 </w:t>
      </w:r>
      <w:r w:rsidRPr="00D16E4F">
        <w:rPr>
          <w:b w:val="0"/>
        </w:rPr>
        <w:t>бракoва</w:t>
      </w:r>
      <w:r>
        <w:rPr>
          <w:b w:val="0"/>
        </w:rPr>
        <w:t xml:space="preserve"> – ( у 2017.години 176) </w:t>
      </w:r>
      <w:r w:rsidRPr="00D16E4F">
        <w:rPr>
          <w:b w:val="0"/>
        </w:rPr>
        <w:t xml:space="preserve">,не рачунајући </w:t>
      </w:r>
      <w:r>
        <w:rPr>
          <w:b w:val="0"/>
        </w:rPr>
        <w:t>и накнадно уписане  бракове којих је у 2017.години било 15</w:t>
      </w:r>
      <w:r w:rsidRPr="00D16E4F">
        <w:rPr>
          <w:b w:val="0"/>
        </w:rPr>
        <w:t xml:space="preserve">. </w:t>
      </w:r>
      <w:proofErr w:type="gramStart"/>
      <w:r>
        <w:rPr>
          <w:b w:val="0"/>
        </w:rPr>
        <w:t>Закључује се да је број склопљених бракова у 2018.</w:t>
      </w:r>
      <w:proofErr w:type="gramEnd"/>
      <w:r>
        <w:rPr>
          <w:b w:val="0"/>
        </w:rPr>
        <w:t xml:space="preserve"> </w:t>
      </w:r>
      <w:proofErr w:type="gramStart"/>
      <w:r>
        <w:rPr>
          <w:b w:val="0"/>
        </w:rPr>
        <w:t xml:space="preserve">години </w:t>
      </w:r>
      <w:r w:rsidRPr="00D16E4F">
        <w:rPr>
          <w:b w:val="0"/>
        </w:rPr>
        <w:t xml:space="preserve"> </w:t>
      </w:r>
      <w:r>
        <w:rPr>
          <w:b w:val="0"/>
        </w:rPr>
        <w:t>мањи</w:t>
      </w:r>
      <w:proofErr w:type="gramEnd"/>
      <w:r>
        <w:rPr>
          <w:b w:val="0"/>
        </w:rPr>
        <w:t xml:space="preserve"> у односно на предходну годину . </w:t>
      </w:r>
      <w:proofErr w:type="gramStart"/>
      <w:r>
        <w:rPr>
          <w:b w:val="0"/>
        </w:rPr>
        <w:t>Број разведених бракова у 2018.</w:t>
      </w:r>
      <w:proofErr w:type="gramEnd"/>
      <w:r>
        <w:rPr>
          <w:b w:val="0"/>
        </w:rPr>
        <w:t xml:space="preserve"> </w:t>
      </w:r>
      <w:proofErr w:type="gramStart"/>
      <w:r>
        <w:rPr>
          <w:b w:val="0"/>
        </w:rPr>
        <w:t>години  је</w:t>
      </w:r>
      <w:proofErr w:type="gramEnd"/>
      <w:r>
        <w:rPr>
          <w:b w:val="0"/>
        </w:rPr>
        <w:t xml:space="preserve"> 20, ( у 2017.години 27). </w:t>
      </w:r>
      <w:proofErr w:type="gramStart"/>
      <w:r>
        <w:rPr>
          <w:b w:val="0"/>
        </w:rPr>
        <w:t>Приликом поступка развода у 2018.</w:t>
      </w:r>
      <w:proofErr w:type="gramEnd"/>
      <w:r>
        <w:rPr>
          <w:b w:val="0"/>
        </w:rPr>
        <w:t xml:space="preserve"> </w:t>
      </w:r>
      <w:proofErr w:type="gramStart"/>
      <w:r>
        <w:rPr>
          <w:b w:val="0"/>
        </w:rPr>
        <w:t xml:space="preserve">години </w:t>
      </w:r>
      <w:r w:rsidRPr="00D16E4F">
        <w:rPr>
          <w:b w:val="0"/>
        </w:rPr>
        <w:t xml:space="preserve"> </w:t>
      </w:r>
      <w:r>
        <w:rPr>
          <w:b w:val="0"/>
        </w:rPr>
        <w:t>радило</w:t>
      </w:r>
      <w:proofErr w:type="gramEnd"/>
      <w:r>
        <w:rPr>
          <w:b w:val="0"/>
        </w:rPr>
        <w:t xml:space="preserve">  се на повери  односно одлучивању о питању вршења родитељаког права између разведених супружника  за 24 млл. </w:t>
      </w:r>
      <w:proofErr w:type="gramStart"/>
      <w:r>
        <w:rPr>
          <w:b w:val="0"/>
        </w:rPr>
        <w:t>лица</w:t>
      </w:r>
      <w:proofErr w:type="gramEnd"/>
      <w:r>
        <w:rPr>
          <w:b w:val="0"/>
        </w:rPr>
        <w:t xml:space="preserve">, ( у 2017. </w:t>
      </w:r>
      <w:proofErr w:type="gramStart"/>
      <w:r>
        <w:rPr>
          <w:b w:val="0"/>
        </w:rPr>
        <w:t>За  36</w:t>
      </w:r>
      <w:proofErr w:type="gramEnd"/>
      <w:r>
        <w:rPr>
          <w:b w:val="0"/>
        </w:rPr>
        <w:t xml:space="preserve"> млл. </w:t>
      </w:r>
      <w:proofErr w:type="gramStart"/>
      <w:r>
        <w:rPr>
          <w:b w:val="0"/>
        </w:rPr>
        <w:t>лица</w:t>
      </w:r>
      <w:proofErr w:type="gramEnd"/>
      <w:r>
        <w:rPr>
          <w:b w:val="0"/>
        </w:rPr>
        <w:t xml:space="preserve">) . </w:t>
      </w:r>
      <w:proofErr w:type="gramStart"/>
      <w:r>
        <w:rPr>
          <w:b w:val="0"/>
        </w:rPr>
        <w:t>Број  развода</w:t>
      </w:r>
      <w:proofErr w:type="gramEnd"/>
      <w:r>
        <w:rPr>
          <w:b w:val="0"/>
        </w:rPr>
        <w:t xml:space="preserve"> је мањи  у односу на 2017</w:t>
      </w:r>
      <w:r w:rsidRPr="00D16E4F">
        <w:rPr>
          <w:b w:val="0"/>
        </w:rPr>
        <w:t>.годину.</w:t>
      </w:r>
      <w:r>
        <w:rPr>
          <w:b w:val="0"/>
        </w:rPr>
        <w:t>Податак о разводима изведен је на основу упућених захтева Центру од стране  Основног</w:t>
      </w:r>
      <w:r w:rsidRPr="00D16E4F">
        <w:rPr>
          <w:b w:val="0"/>
        </w:rPr>
        <w:t xml:space="preserve"> суд</w:t>
      </w:r>
      <w:r>
        <w:rPr>
          <w:b w:val="0"/>
        </w:rPr>
        <w:t xml:space="preserve">а </w:t>
      </w:r>
      <w:r w:rsidRPr="00D16E4F">
        <w:rPr>
          <w:b w:val="0"/>
        </w:rPr>
        <w:t xml:space="preserve"> Сомбор и други</w:t>
      </w:r>
      <w:r>
        <w:rPr>
          <w:b w:val="0"/>
        </w:rPr>
        <w:t>х  судова</w:t>
      </w:r>
      <w:r w:rsidRPr="00D16E4F">
        <w:rPr>
          <w:b w:val="0"/>
        </w:rPr>
        <w:t>,</w:t>
      </w:r>
      <w:r>
        <w:rPr>
          <w:b w:val="0"/>
        </w:rPr>
        <w:t xml:space="preserve"> </w:t>
      </w:r>
      <w:r w:rsidRPr="00D16E4F">
        <w:rPr>
          <w:b w:val="0"/>
        </w:rPr>
        <w:t>примењујући</w:t>
      </w:r>
      <w:r>
        <w:rPr>
          <w:b w:val="0"/>
        </w:rPr>
        <w:t xml:space="preserve"> </w:t>
      </w:r>
      <w:r w:rsidRPr="00D16E4F">
        <w:rPr>
          <w:b w:val="0"/>
        </w:rPr>
        <w:t xml:space="preserve">Породични закон . Центар је </w:t>
      </w:r>
      <w:r>
        <w:rPr>
          <w:b w:val="0"/>
        </w:rPr>
        <w:t xml:space="preserve">вршио стручне послове  како код </w:t>
      </w:r>
      <w:r w:rsidRPr="00D16E4F">
        <w:rPr>
          <w:b w:val="0"/>
        </w:rPr>
        <w:t xml:space="preserve"> предлога о повери </w:t>
      </w:r>
      <w:r>
        <w:rPr>
          <w:b w:val="0"/>
        </w:rPr>
        <w:t xml:space="preserve">деце тако </w:t>
      </w:r>
      <w:r w:rsidRPr="00D16E4F">
        <w:rPr>
          <w:b w:val="0"/>
        </w:rPr>
        <w:t>и у опсервација</w:t>
      </w:r>
      <w:r>
        <w:rPr>
          <w:b w:val="0"/>
        </w:rPr>
        <w:t xml:space="preserve">ма </w:t>
      </w:r>
      <w:r w:rsidRPr="00D16E4F">
        <w:rPr>
          <w:b w:val="0"/>
        </w:rPr>
        <w:t xml:space="preserve"> око вршења</w:t>
      </w:r>
      <w:r>
        <w:t xml:space="preserve"> </w:t>
      </w:r>
      <w:r w:rsidRPr="00D16E4F">
        <w:rPr>
          <w:b w:val="0"/>
        </w:rPr>
        <w:t>родитељског права,посредовања,мирења,нагодби,измени одлуке о старању о детету,као и</w:t>
      </w:r>
      <w:r>
        <w:rPr>
          <w:b w:val="0"/>
        </w:rPr>
        <w:t xml:space="preserve"> </w:t>
      </w:r>
      <w:r w:rsidRPr="00D16E4F">
        <w:rPr>
          <w:b w:val="0"/>
        </w:rPr>
        <w:t xml:space="preserve">одржавању личних </w:t>
      </w:r>
      <w:r>
        <w:rPr>
          <w:b w:val="0"/>
        </w:rPr>
        <w:t xml:space="preserve">контаката </w:t>
      </w:r>
      <w:r w:rsidRPr="00D16E4F">
        <w:rPr>
          <w:b w:val="0"/>
        </w:rPr>
        <w:t xml:space="preserve"> родитеља и деце.</w:t>
      </w:r>
    </w:p>
    <w:p w:rsidR="002645D4" w:rsidRDefault="002645D4" w:rsidP="002645D4">
      <w:pPr>
        <w:pStyle w:val="BodyText"/>
        <w:tabs>
          <w:tab w:val="left" w:pos="7326"/>
        </w:tabs>
        <w:ind w:left="567" w:right="787" w:firstLine="567"/>
        <w:rPr>
          <w:b w:val="0"/>
        </w:rPr>
      </w:pPr>
    </w:p>
    <w:p w:rsidR="002645D4" w:rsidRDefault="002645D4" w:rsidP="002645D4">
      <w:pPr>
        <w:pStyle w:val="BodyText"/>
        <w:tabs>
          <w:tab w:val="left" w:pos="7326"/>
        </w:tabs>
        <w:ind w:left="567" w:right="787" w:firstLine="567"/>
        <w:rPr>
          <w:b w:val="0"/>
        </w:rPr>
      </w:pPr>
    </w:p>
    <w:p w:rsidR="002645D4" w:rsidRPr="00BD4CF2" w:rsidRDefault="002645D4" w:rsidP="002645D4">
      <w:pPr>
        <w:pStyle w:val="BodyText"/>
        <w:spacing w:before="1" w:line="252" w:lineRule="exact"/>
        <w:ind w:left="567" w:right="787"/>
        <w:jc w:val="center"/>
        <w:rPr>
          <w:sz w:val="20"/>
          <w:szCs w:val="20"/>
        </w:rPr>
      </w:pPr>
      <w:r w:rsidRPr="00BD4CF2">
        <w:rPr>
          <w:sz w:val="20"/>
          <w:szCs w:val="20"/>
        </w:rPr>
        <w:t>ОБРАЗОВНА СТРУКТУРА</w:t>
      </w:r>
    </w:p>
    <w:p w:rsidR="002645D4" w:rsidRDefault="002645D4" w:rsidP="002645D4">
      <w:pPr>
        <w:pStyle w:val="BodyText"/>
        <w:ind w:left="567" w:right="787" w:firstLine="424"/>
        <w:jc w:val="both"/>
        <w:rPr>
          <w:b w:val="0"/>
        </w:rPr>
      </w:pPr>
    </w:p>
    <w:p w:rsidR="002645D4" w:rsidRPr="00D16E4F" w:rsidRDefault="002645D4" w:rsidP="002645D4">
      <w:pPr>
        <w:pStyle w:val="BodyText"/>
        <w:ind w:left="567" w:right="787" w:firstLine="567"/>
        <w:jc w:val="both"/>
        <w:rPr>
          <w:b w:val="0"/>
        </w:rPr>
      </w:pPr>
      <w:r w:rsidRPr="00D16E4F">
        <w:rPr>
          <w:b w:val="0"/>
        </w:rPr>
        <w:t>Пописом из 2002.године</w:t>
      </w:r>
      <w:r>
        <w:rPr>
          <w:b w:val="0"/>
        </w:rPr>
        <w:t xml:space="preserve"> </w:t>
      </w:r>
      <w:r w:rsidRPr="00D16E4F">
        <w:rPr>
          <w:b w:val="0"/>
        </w:rPr>
        <w:t>(</w:t>
      </w:r>
      <w:proofErr w:type="gramStart"/>
      <w:r>
        <w:rPr>
          <w:b w:val="0"/>
        </w:rPr>
        <w:t xml:space="preserve">податке </w:t>
      </w:r>
      <w:r w:rsidRPr="00D16E4F">
        <w:rPr>
          <w:b w:val="0"/>
        </w:rPr>
        <w:t xml:space="preserve"> са</w:t>
      </w:r>
      <w:proofErr w:type="gramEnd"/>
      <w:r w:rsidRPr="00D16E4F">
        <w:rPr>
          <w:b w:val="0"/>
        </w:rPr>
        <w:t xml:space="preserve"> пописа из 2011.године </w:t>
      </w:r>
      <w:r>
        <w:rPr>
          <w:b w:val="0"/>
        </w:rPr>
        <w:t xml:space="preserve">везано за образовну структуру, </w:t>
      </w:r>
      <w:r w:rsidRPr="00D16E4F">
        <w:rPr>
          <w:b w:val="0"/>
        </w:rPr>
        <w:t>немамо нити смо могли добити од статистике) евидентна је преовладујућа образовна структура са средњим и основним образовањем.Такође је евидентан и одређен број становника без стручне спреме.</w:t>
      </w:r>
      <w:r>
        <w:rPr>
          <w:b w:val="0"/>
        </w:rPr>
        <w:t xml:space="preserve"> </w:t>
      </w:r>
      <w:r w:rsidRPr="00D16E4F">
        <w:rPr>
          <w:b w:val="0"/>
        </w:rPr>
        <w:t xml:space="preserve">У односу на укупан број становника свих </w:t>
      </w:r>
      <w:r>
        <w:rPr>
          <w:b w:val="0"/>
        </w:rPr>
        <w:t xml:space="preserve">образовних структура, </w:t>
      </w:r>
      <w:r w:rsidRPr="00D16E4F">
        <w:rPr>
          <w:b w:val="0"/>
        </w:rPr>
        <w:t>жене</w:t>
      </w:r>
      <w:r>
        <w:rPr>
          <w:b w:val="0"/>
        </w:rPr>
        <w:t xml:space="preserve"> чине </w:t>
      </w:r>
      <w:proofErr w:type="gramStart"/>
      <w:r>
        <w:rPr>
          <w:b w:val="0"/>
        </w:rPr>
        <w:t>половину ,</w:t>
      </w:r>
      <w:proofErr w:type="gramEnd"/>
      <w:r>
        <w:rPr>
          <w:b w:val="0"/>
        </w:rPr>
        <w:t xml:space="preserve"> </w:t>
      </w:r>
      <w:r w:rsidRPr="00D16E4F">
        <w:rPr>
          <w:b w:val="0"/>
        </w:rPr>
        <w:t xml:space="preserve">па се стога може закључити да постоји </w:t>
      </w:r>
      <w:r>
        <w:rPr>
          <w:b w:val="0"/>
        </w:rPr>
        <w:t xml:space="preserve">родна </w:t>
      </w:r>
      <w:r w:rsidRPr="00D16E4F">
        <w:rPr>
          <w:b w:val="0"/>
        </w:rPr>
        <w:t xml:space="preserve">равноправност </w:t>
      </w:r>
      <w:r>
        <w:rPr>
          <w:b w:val="0"/>
        </w:rPr>
        <w:t>у погледу</w:t>
      </w:r>
      <w:r w:rsidRPr="00D16E4F">
        <w:rPr>
          <w:b w:val="0"/>
        </w:rPr>
        <w:t xml:space="preserve"> образовања.</w:t>
      </w:r>
      <w:r>
        <w:rPr>
          <w:b w:val="0"/>
        </w:rPr>
        <w:t xml:space="preserve"> К</w:t>
      </w:r>
      <w:r w:rsidRPr="00D16E4F">
        <w:rPr>
          <w:b w:val="0"/>
        </w:rPr>
        <w:t xml:space="preserve">ад се </w:t>
      </w:r>
      <w:proofErr w:type="gramStart"/>
      <w:r>
        <w:rPr>
          <w:b w:val="0"/>
        </w:rPr>
        <w:t xml:space="preserve">сагледају </w:t>
      </w:r>
      <w:r w:rsidRPr="00D16E4F">
        <w:rPr>
          <w:b w:val="0"/>
        </w:rPr>
        <w:t xml:space="preserve"> подаци</w:t>
      </w:r>
      <w:proofErr w:type="gramEnd"/>
      <w:r w:rsidRPr="00D16E4F">
        <w:rPr>
          <w:b w:val="0"/>
        </w:rPr>
        <w:t xml:space="preserve"> становништва </w:t>
      </w:r>
      <w:r>
        <w:rPr>
          <w:b w:val="0"/>
        </w:rPr>
        <w:t>,са подручја наше општине, који су без икаквог образовања</w:t>
      </w:r>
      <w:r w:rsidRPr="00D16E4F">
        <w:rPr>
          <w:b w:val="0"/>
        </w:rPr>
        <w:t xml:space="preserve">,ту жене </w:t>
      </w:r>
      <w:r>
        <w:rPr>
          <w:b w:val="0"/>
        </w:rPr>
        <w:t xml:space="preserve">чине </w:t>
      </w:r>
      <w:r w:rsidRPr="00D16E4F">
        <w:rPr>
          <w:b w:val="0"/>
        </w:rPr>
        <w:t>већину.</w:t>
      </w:r>
    </w:p>
    <w:p w:rsidR="002645D4" w:rsidRPr="00BD4CF2" w:rsidRDefault="002645D4" w:rsidP="002645D4">
      <w:pPr>
        <w:pStyle w:val="BodyText"/>
        <w:spacing w:before="11"/>
        <w:ind w:left="567" w:right="787"/>
        <w:rPr>
          <w:b w:val="0"/>
          <w:sz w:val="20"/>
          <w:szCs w:val="20"/>
        </w:rPr>
      </w:pPr>
    </w:p>
    <w:p w:rsidR="002645D4" w:rsidRDefault="002645D4" w:rsidP="002645D4">
      <w:pPr>
        <w:pStyle w:val="BodyText"/>
        <w:spacing w:line="252" w:lineRule="exact"/>
        <w:ind w:left="567" w:right="787"/>
        <w:jc w:val="center"/>
        <w:rPr>
          <w:sz w:val="20"/>
          <w:szCs w:val="20"/>
        </w:rPr>
      </w:pPr>
      <w:r w:rsidRPr="00BD4CF2">
        <w:rPr>
          <w:sz w:val="20"/>
          <w:szCs w:val="20"/>
        </w:rPr>
        <w:t>БРОЈ ДОМАЋИНСТАВА И СТРУКТУРА ИСТИХ ПРЕМА БРОЈУ ЧЛАНОВА</w:t>
      </w:r>
    </w:p>
    <w:p w:rsidR="002645D4" w:rsidRPr="002645D4" w:rsidRDefault="002645D4" w:rsidP="002645D4">
      <w:pPr>
        <w:pStyle w:val="BodyText"/>
        <w:spacing w:line="252" w:lineRule="exact"/>
        <w:ind w:left="567" w:right="787"/>
        <w:jc w:val="center"/>
        <w:rPr>
          <w:sz w:val="20"/>
          <w:szCs w:val="20"/>
        </w:rPr>
      </w:pPr>
    </w:p>
    <w:p w:rsidR="002645D4" w:rsidRPr="00183CFB" w:rsidRDefault="002645D4" w:rsidP="002645D4">
      <w:pPr>
        <w:pStyle w:val="BodyText"/>
        <w:ind w:left="567" w:right="787" w:firstLine="567"/>
        <w:jc w:val="both"/>
        <w:rPr>
          <w:b w:val="0"/>
        </w:rPr>
      </w:pPr>
      <w:r w:rsidRPr="00D16E4F">
        <w:rPr>
          <w:b w:val="0"/>
        </w:rPr>
        <w:t xml:space="preserve">По попису из 2011.године у општини </w:t>
      </w:r>
      <w:r>
        <w:rPr>
          <w:b w:val="0"/>
        </w:rPr>
        <w:t xml:space="preserve">Оџаци </w:t>
      </w:r>
      <w:r w:rsidRPr="00D16E4F">
        <w:rPr>
          <w:b w:val="0"/>
        </w:rPr>
        <w:t>има</w:t>
      </w:r>
      <w:r>
        <w:rPr>
          <w:b w:val="0"/>
        </w:rPr>
        <w:t xml:space="preserve"> </w:t>
      </w:r>
      <w:r w:rsidRPr="00D16E4F">
        <w:rPr>
          <w:b w:val="0"/>
        </w:rPr>
        <w:t xml:space="preserve">11.195 домаћинстава.То је у односу на </w:t>
      </w:r>
      <w:proofErr w:type="gramStart"/>
      <w:r w:rsidRPr="00D16E4F">
        <w:rPr>
          <w:b w:val="0"/>
        </w:rPr>
        <w:t>попис  из</w:t>
      </w:r>
      <w:proofErr w:type="gramEnd"/>
      <w:r w:rsidRPr="00D16E4F">
        <w:rPr>
          <w:b w:val="0"/>
        </w:rPr>
        <w:t xml:space="preserve"> 2002.године мање за скоро 5.000 домаћинстава.</w:t>
      </w:r>
      <w:r>
        <w:rPr>
          <w:b w:val="0"/>
        </w:rPr>
        <w:t xml:space="preserve"> </w:t>
      </w:r>
      <w:proofErr w:type="gramStart"/>
      <w:r w:rsidRPr="00D16E4F">
        <w:rPr>
          <w:b w:val="0"/>
        </w:rPr>
        <w:t>Од тога су око 4.000 изразито пољопривредна домаћинства.</w:t>
      </w:r>
      <w:proofErr w:type="gramEnd"/>
      <w:r w:rsidRPr="00D16E4F">
        <w:rPr>
          <w:b w:val="0"/>
        </w:rPr>
        <w:t xml:space="preserve"> Просек чланова по домаћинству је 2</w:t>
      </w:r>
      <w:proofErr w:type="gramStart"/>
      <w:r w:rsidRPr="00D16E4F">
        <w:rPr>
          <w:b w:val="0"/>
        </w:rPr>
        <w:t>,72</w:t>
      </w:r>
      <w:proofErr w:type="gramEnd"/>
      <w:r w:rsidRPr="00D16E4F">
        <w:rPr>
          <w:b w:val="0"/>
        </w:rPr>
        <w:t xml:space="preserve"> члана.</w:t>
      </w:r>
      <w:r>
        <w:rPr>
          <w:b w:val="0"/>
        </w:rPr>
        <w:t xml:space="preserve"> </w:t>
      </w:r>
      <w:proofErr w:type="gramStart"/>
      <w:r w:rsidRPr="00D16E4F">
        <w:rPr>
          <w:b w:val="0"/>
        </w:rPr>
        <w:t>Проценат сеоског становништва у односу на укупан број становника је</w:t>
      </w:r>
      <w:r w:rsidRPr="00D16E4F">
        <w:rPr>
          <w:b w:val="0"/>
          <w:spacing w:val="-7"/>
        </w:rPr>
        <w:t xml:space="preserve"> </w:t>
      </w:r>
      <w:r w:rsidRPr="00D16E4F">
        <w:rPr>
          <w:b w:val="0"/>
        </w:rPr>
        <w:t>72%</w:t>
      </w:r>
      <w:r>
        <w:rPr>
          <w:b w:val="0"/>
        </w:rPr>
        <w:t>.</w:t>
      </w:r>
      <w:proofErr w:type="gramEnd"/>
    </w:p>
    <w:p w:rsidR="002645D4" w:rsidRPr="002645D4" w:rsidRDefault="002645D4" w:rsidP="002645D4">
      <w:pPr>
        <w:pStyle w:val="BodyText"/>
        <w:tabs>
          <w:tab w:val="left" w:pos="7326"/>
        </w:tabs>
        <w:ind w:right="787"/>
        <w:rPr>
          <w:b w:val="0"/>
        </w:rPr>
        <w:sectPr w:rsidR="002645D4" w:rsidRPr="002645D4">
          <w:headerReference w:type="default" r:id="rId11"/>
          <w:pgSz w:w="12240" w:h="15840"/>
          <w:pgMar w:top="960" w:right="340" w:bottom="280" w:left="340" w:header="722" w:footer="0" w:gutter="0"/>
          <w:pgNumType w:start="4"/>
          <w:cols w:space="720"/>
        </w:sectPr>
      </w:pPr>
    </w:p>
    <w:p w:rsidR="002B10F6" w:rsidRPr="002645D4" w:rsidRDefault="002B10F6" w:rsidP="002645D4">
      <w:pPr>
        <w:pStyle w:val="BodyText"/>
        <w:spacing w:before="2"/>
        <w:ind w:right="787"/>
        <w:rPr>
          <w:sz w:val="20"/>
        </w:rPr>
      </w:pPr>
    </w:p>
    <w:p w:rsidR="002B10F6" w:rsidRPr="00BD4CF2" w:rsidRDefault="002B10F6" w:rsidP="00CF5238">
      <w:pPr>
        <w:pStyle w:val="BodyText"/>
        <w:ind w:left="567" w:right="787"/>
      </w:pPr>
    </w:p>
    <w:p w:rsidR="00280230" w:rsidRPr="00BD4CF2" w:rsidRDefault="007818AA" w:rsidP="002645D4">
      <w:pPr>
        <w:pStyle w:val="BodyText"/>
        <w:ind w:left="567" w:right="787"/>
        <w:jc w:val="center"/>
        <w:rPr>
          <w:sz w:val="20"/>
          <w:szCs w:val="20"/>
        </w:rPr>
      </w:pPr>
      <w:r w:rsidRPr="00BD4CF2">
        <w:rPr>
          <w:sz w:val="20"/>
          <w:szCs w:val="20"/>
        </w:rPr>
        <w:t>СТАРОСНА СТРУКТУРА СТАНОВНИШТВА И ПРОМЕНЕ У СТАРОСНОМ СТАТУСУ</w:t>
      </w:r>
    </w:p>
    <w:p w:rsidR="002645D4" w:rsidRDefault="002645D4" w:rsidP="00CF5238">
      <w:pPr>
        <w:pStyle w:val="BodyText"/>
        <w:ind w:left="567" w:right="787" w:firstLine="242"/>
        <w:jc w:val="both"/>
        <w:rPr>
          <w:b w:val="0"/>
        </w:rPr>
      </w:pPr>
    </w:p>
    <w:p w:rsidR="002B10F6" w:rsidRPr="00183CFB" w:rsidRDefault="007818AA" w:rsidP="002645D4">
      <w:pPr>
        <w:pStyle w:val="BodyText"/>
        <w:ind w:left="567" w:right="787" w:firstLine="567"/>
        <w:jc w:val="both"/>
        <w:rPr>
          <w:b w:val="0"/>
        </w:rPr>
      </w:pPr>
      <w:r w:rsidRPr="00D16E4F">
        <w:rPr>
          <w:b w:val="0"/>
        </w:rPr>
        <w:t>Ст</w:t>
      </w:r>
      <w:r w:rsidR="00183CFB">
        <w:rPr>
          <w:b w:val="0"/>
        </w:rPr>
        <w:t>а</w:t>
      </w:r>
      <w:r w:rsidRPr="00D16E4F">
        <w:rPr>
          <w:b w:val="0"/>
        </w:rPr>
        <w:t>росна структура становништва је изузетно неповољна.Становника који имају 60 и више година има укупно 10.561 што преставља скоро трећину од укупног броја становника, или конкретно становништва старијег од 60 година има 29,68% укупне популације,</w:t>
      </w:r>
      <w:r w:rsidR="00183CFB">
        <w:rPr>
          <w:b w:val="0"/>
        </w:rPr>
        <w:t xml:space="preserve"> </w:t>
      </w:r>
      <w:r w:rsidRPr="00D16E4F">
        <w:rPr>
          <w:b w:val="0"/>
        </w:rPr>
        <w:t>док је удео старијих од  65 година 23,62%.</w:t>
      </w:r>
      <w:r w:rsidR="00183CFB">
        <w:rPr>
          <w:b w:val="0"/>
        </w:rPr>
        <w:t xml:space="preserve"> </w:t>
      </w:r>
      <w:proofErr w:type="gramStart"/>
      <w:r w:rsidRPr="00D16E4F">
        <w:rPr>
          <w:b w:val="0"/>
        </w:rPr>
        <w:t xml:space="preserve">У категорији старих најугроженија су она старачка домаћинства која имају </w:t>
      </w:r>
      <w:r w:rsidR="00183CFB">
        <w:rPr>
          <w:b w:val="0"/>
        </w:rPr>
        <w:t xml:space="preserve">мала примања </w:t>
      </w:r>
      <w:r w:rsidRPr="00D16E4F">
        <w:rPr>
          <w:b w:val="0"/>
        </w:rPr>
        <w:t xml:space="preserve">а </w:t>
      </w:r>
      <w:r w:rsidR="00183CFB">
        <w:rPr>
          <w:b w:val="0"/>
        </w:rPr>
        <w:t xml:space="preserve">при том </w:t>
      </w:r>
      <w:r w:rsidRPr="00D16E4F">
        <w:rPr>
          <w:b w:val="0"/>
        </w:rPr>
        <w:t xml:space="preserve">немају </w:t>
      </w:r>
      <w:r w:rsidR="00183CFB">
        <w:rPr>
          <w:b w:val="0"/>
        </w:rPr>
        <w:t xml:space="preserve">ни </w:t>
      </w:r>
      <w:r w:rsidRPr="00D16E4F">
        <w:rPr>
          <w:b w:val="0"/>
        </w:rPr>
        <w:t>породично старање,</w:t>
      </w:r>
      <w:r w:rsidR="00183CFB">
        <w:rPr>
          <w:b w:val="0"/>
        </w:rPr>
        <w:t xml:space="preserve"> </w:t>
      </w:r>
      <w:r w:rsidRPr="00D16E4F">
        <w:rPr>
          <w:b w:val="0"/>
        </w:rPr>
        <w:t>живе сами,</w:t>
      </w:r>
      <w:r w:rsidR="00183CFB">
        <w:rPr>
          <w:b w:val="0"/>
        </w:rPr>
        <w:t xml:space="preserve"> </w:t>
      </w:r>
      <w:r w:rsidRPr="00D16E4F">
        <w:rPr>
          <w:b w:val="0"/>
        </w:rPr>
        <w:t>са супружницима или се сродници неадекватно старају о њима.Старачка домаћинства углавном су сконцентрисана у сеоским срединама.</w:t>
      </w:r>
      <w:proofErr w:type="gramEnd"/>
      <w:r w:rsidR="00183CFB">
        <w:rPr>
          <w:b w:val="0"/>
        </w:rPr>
        <w:t xml:space="preserve"> Ово су подаци из званичног пописа становништва из 2011. године, у уводном делу смо се осврнули и на податке из објављене процене Републичког завода за статистику из 2017. године.</w:t>
      </w:r>
    </w:p>
    <w:p w:rsidR="002B10F6" w:rsidRPr="00BD4CF2" w:rsidRDefault="002B10F6" w:rsidP="00CF5238">
      <w:pPr>
        <w:pStyle w:val="BodyText"/>
        <w:ind w:left="567" w:right="787"/>
        <w:rPr>
          <w:b w:val="0"/>
          <w:sz w:val="20"/>
          <w:szCs w:val="20"/>
        </w:rPr>
      </w:pPr>
    </w:p>
    <w:p w:rsidR="00280230" w:rsidRDefault="007818AA" w:rsidP="002645D4">
      <w:pPr>
        <w:pStyle w:val="BodyText"/>
        <w:ind w:left="567" w:right="787"/>
        <w:jc w:val="center"/>
        <w:rPr>
          <w:sz w:val="20"/>
          <w:szCs w:val="20"/>
        </w:rPr>
      </w:pPr>
      <w:r w:rsidRPr="00BD4CF2">
        <w:rPr>
          <w:sz w:val="20"/>
          <w:szCs w:val="20"/>
        </w:rPr>
        <w:t>НАЦИОНАЛНА СТРУКТУРА И ЕТНИЧКЕ ГРУПЕ И ЗАЈЕДНИЦЕ</w:t>
      </w:r>
    </w:p>
    <w:p w:rsidR="002645D4" w:rsidRPr="002645D4" w:rsidRDefault="002645D4" w:rsidP="002645D4">
      <w:pPr>
        <w:pStyle w:val="BodyText"/>
        <w:ind w:left="567" w:right="787"/>
        <w:jc w:val="center"/>
        <w:rPr>
          <w:sz w:val="20"/>
          <w:szCs w:val="20"/>
        </w:rPr>
      </w:pPr>
    </w:p>
    <w:p w:rsidR="002B10F6" w:rsidRPr="00D16E4F" w:rsidRDefault="007818AA" w:rsidP="002645D4">
      <w:pPr>
        <w:pStyle w:val="BodyText"/>
        <w:spacing w:before="2"/>
        <w:ind w:left="567" w:right="787" w:firstLine="567"/>
        <w:jc w:val="both"/>
        <w:rPr>
          <w:b w:val="0"/>
        </w:rPr>
      </w:pPr>
      <w:r w:rsidRPr="00D16E4F">
        <w:rPr>
          <w:b w:val="0"/>
        </w:rPr>
        <w:t>Национална структура општине Оџаци</w:t>
      </w:r>
      <w:r w:rsidR="00183CFB" w:rsidRPr="00183CFB">
        <w:rPr>
          <w:b w:val="0"/>
        </w:rPr>
        <w:t xml:space="preserve"> </w:t>
      </w:r>
      <w:r w:rsidR="00183CFB">
        <w:rPr>
          <w:b w:val="0"/>
        </w:rPr>
        <w:t>п</w:t>
      </w:r>
      <w:r w:rsidR="00183CFB" w:rsidRPr="00D16E4F">
        <w:rPr>
          <w:b w:val="0"/>
        </w:rPr>
        <w:t>о попису из 2011.године</w:t>
      </w:r>
      <w:r w:rsidRPr="00D16E4F">
        <w:rPr>
          <w:b w:val="0"/>
        </w:rPr>
        <w:t xml:space="preserve"> </w:t>
      </w:r>
      <w:r w:rsidR="00183CFB">
        <w:rPr>
          <w:b w:val="0"/>
        </w:rPr>
        <w:t>је следећа</w:t>
      </w:r>
      <w:r w:rsidRPr="00D16E4F">
        <w:rPr>
          <w:b w:val="0"/>
        </w:rPr>
        <w:t>: Срби чине 82</w:t>
      </w:r>
      <w:proofErr w:type="gramStart"/>
      <w:r w:rsidRPr="00D16E4F">
        <w:rPr>
          <w:b w:val="0"/>
        </w:rPr>
        <w:t>,84</w:t>
      </w:r>
      <w:proofErr w:type="gramEnd"/>
      <w:r w:rsidR="00692AB2">
        <w:rPr>
          <w:b w:val="0"/>
        </w:rPr>
        <w:t xml:space="preserve">% од укупног броја становништва. </w:t>
      </w:r>
      <w:r w:rsidRPr="00D16E4F">
        <w:rPr>
          <w:b w:val="0"/>
        </w:rPr>
        <w:t>Од националних мањина преовлађују Мађари4</w:t>
      </w:r>
      <w:proofErr w:type="gramStart"/>
      <w:r w:rsidRPr="00D16E4F">
        <w:rPr>
          <w:b w:val="0"/>
        </w:rPr>
        <w:t>,42</w:t>
      </w:r>
      <w:proofErr w:type="gramEnd"/>
      <w:r w:rsidRPr="00D16E4F">
        <w:rPr>
          <w:b w:val="0"/>
        </w:rPr>
        <w:t>%,Словаци 2,82%,остале мањине учествују са мање од 1%.</w:t>
      </w:r>
      <w:r w:rsidR="00692AB2">
        <w:rPr>
          <w:b w:val="0"/>
        </w:rPr>
        <w:t xml:space="preserve"> </w:t>
      </w:r>
      <w:proofErr w:type="gramStart"/>
      <w:r w:rsidRPr="00D16E4F">
        <w:rPr>
          <w:b w:val="0"/>
        </w:rPr>
        <w:t>Сходно овим подацима преовлађујућа религија је Православно Хришћанство.</w:t>
      </w:r>
      <w:proofErr w:type="gramEnd"/>
    </w:p>
    <w:p w:rsidR="00CD0451" w:rsidRDefault="007818AA" w:rsidP="002645D4">
      <w:pPr>
        <w:pStyle w:val="BodyText"/>
        <w:ind w:left="567" w:right="787" w:firstLine="567"/>
        <w:jc w:val="both"/>
        <w:rPr>
          <w:b w:val="0"/>
        </w:rPr>
      </w:pPr>
      <w:proofErr w:type="gramStart"/>
      <w:r w:rsidRPr="00D16E4F">
        <w:rPr>
          <w:b w:val="0"/>
        </w:rPr>
        <w:t>Највећа етничка заједница на подручју општине Оџац</w:t>
      </w:r>
      <w:r w:rsidR="00692AB2">
        <w:rPr>
          <w:b w:val="0"/>
        </w:rPr>
        <w:t xml:space="preserve">и су Роми са </w:t>
      </w:r>
      <w:r w:rsidRPr="00D16E4F">
        <w:rPr>
          <w:b w:val="0"/>
        </w:rPr>
        <w:t>1.</w:t>
      </w:r>
      <w:r w:rsidR="00692AB2">
        <w:rPr>
          <w:b w:val="0"/>
        </w:rPr>
        <w:t>035 лица.</w:t>
      </w:r>
      <w:proofErr w:type="gramEnd"/>
      <w:r w:rsidR="00692AB2">
        <w:rPr>
          <w:b w:val="0"/>
        </w:rPr>
        <w:t xml:space="preserve"> </w:t>
      </w:r>
      <w:r w:rsidRPr="00D16E4F">
        <w:rPr>
          <w:b w:val="0"/>
        </w:rPr>
        <w:t>Живе углавном у вишечланим породицама,</w:t>
      </w:r>
      <w:r w:rsidR="00692AB2">
        <w:rPr>
          <w:b w:val="0"/>
        </w:rPr>
        <w:t xml:space="preserve"> </w:t>
      </w:r>
      <w:r w:rsidRPr="00D16E4F">
        <w:rPr>
          <w:b w:val="0"/>
        </w:rPr>
        <w:t xml:space="preserve">насељени су у свим </w:t>
      </w:r>
      <w:proofErr w:type="gramStart"/>
      <w:r w:rsidR="00692AB2">
        <w:rPr>
          <w:b w:val="0"/>
        </w:rPr>
        <w:t xml:space="preserve">местима </w:t>
      </w:r>
      <w:r w:rsidRPr="00D16E4F">
        <w:rPr>
          <w:b w:val="0"/>
        </w:rPr>
        <w:t xml:space="preserve"> општине</w:t>
      </w:r>
      <w:proofErr w:type="gramEnd"/>
      <w:r w:rsidR="00692AB2">
        <w:rPr>
          <w:b w:val="0"/>
        </w:rPr>
        <w:t xml:space="preserve"> Оџаци</w:t>
      </w:r>
      <w:r w:rsidRPr="00D16E4F">
        <w:rPr>
          <w:b w:val="0"/>
        </w:rPr>
        <w:t xml:space="preserve">, </w:t>
      </w:r>
      <w:r w:rsidR="00692AB2">
        <w:rPr>
          <w:b w:val="0"/>
        </w:rPr>
        <w:t>а највише  домаћинстава има у  Дероњама  и Богојеву</w:t>
      </w:r>
      <w:r w:rsidRPr="00D16E4F">
        <w:rPr>
          <w:b w:val="0"/>
        </w:rPr>
        <w:t>,</w:t>
      </w:r>
      <w:r w:rsidR="00692AB2">
        <w:rPr>
          <w:b w:val="0"/>
        </w:rPr>
        <w:t xml:space="preserve"> </w:t>
      </w:r>
      <w:r w:rsidRPr="00D16E4F">
        <w:rPr>
          <w:b w:val="0"/>
        </w:rPr>
        <w:t xml:space="preserve">где живе у </w:t>
      </w:r>
      <w:r w:rsidR="00692AB2">
        <w:rPr>
          <w:b w:val="0"/>
        </w:rPr>
        <w:t>два</w:t>
      </w:r>
      <w:r w:rsidRPr="00D16E4F">
        <w:rPr>
          <w:b w:val="0"/>
        </w:rPr>
        <w:t xml:space="preserve"> велика ромска насеља,</w:t>
      </w:r>
      <w:r w:rsidR="00692AB2">
        <w:rPr>
          <w:b w:val="0"/>
        </w:rPr>
        <w:t xml:space="preserve"> </w:t>
      </w:r>
      <w:r w:rsidRPr="00D16E4F">
        <w:rPr>
          <w:b w:val="0"/>
        </w:rPr>
        <w:t>која су обезбеђена основном инфраструктуром</w:t>
      </w:r>
      <w:r w:rsidR="00692AB2">
        <w:rPr>
          <w:b w:val="0"/>
        </w:rPr>
        <w:t xml:space="preserve"> (водом,</w:t>
      </w:r>
      <w:r w:rsidRPr="00D16E4F">
        <w:rPr>
          <w:b w:val="0"/>
        </w:rPr>
        <w:t xml:space="preserve"> струјом</w:t>
      </w:r>
      <w:r w:rsidR="00692AB2">
        <w:rPr>
          <w:b w:val="0"/>
        </w:rPr>
        <w:t>, избетонираним путевима</w:t>
      </w:r>
      <w:r w:rsidRPr="00D16E4F">
        <w:rPr>
          <w:b w:val="0"/>
        </w:rPr>
        <w:t>), мада је последњих годи</w:t>
      </w:r>
      <w:r w:rsidR="00CD0451">
        <w:rPr>
          <w:b w:val="0"/>
        </w:rPr>
        <w:t xml:space="preserve">на велики број ромских породица, </w:t>
      </w:r>
      <w:r w:rsidR="00CD0451" w:rsidRPr="00D16E4F">
        <w:rPr>
          <w:b w:val="0"/>
        </w:rPr>
        <w:t xml:space="preserve">након повратка из азила </w:t>
      </w:r>
      <w:r w:rsidRPr="00D16E4F">
        <w:rPr>
          <w:b w:val="0"/>
        </w:rPr>
        <w:t xml:space="preserve">купило куће </w:t>
      </w:r>
      <w:r w:rsidR="00CD0451">
        <w:rPr>
          <w:b w:val="0"/>
        </w:rPr>
        <w:t xml:space="preserve">претежно </w:t>
      </w:r>
      <w:r w:rsidR="00CD0451" w:rsidRPr="00D16E4F">
        <w:rPr>
          <w:b w:val="0"/>
        </w:rPr>
        <w:t>у Богојеву</w:t>
      </w:r>
      <w:r w:rsidRPr="00D16E4F">
        <w:rPr>
          <w:b w:val="0"/>
        </w:rPr>
        <w:t>.</w:t>
      </w:r>
      <w:r w:rsidR="00CD0451">
        <w:rPr>
          <w:b w:val="0"/>
        </w:rPr>
        <w:t xml:space="preserve"> Залагањем општине Оџаци на побољшању услова становања Рома , кроз пр</w:t>
      </w:r>
      <w:r w:rsidR="00D0556A">
        <w:rPr>
          <w:b w:val="0"/>
        </w:rPr>
        <w:t xml:space="preserve">ојекат ,,Да сваки Ром има дом,, дана 20. децембра 2018. године 34 породице су измештене из неадекватног </w:t>
      </w:r>
      <w:r w:rsidR="002C11A7">
        <w:rPr>
          <w:b w:val="0"/>
        </w:rPr>
        <w:t>насеља надомак Богојева и усељене у нове, опремљене  куће саграђене у Бачком Грачацу, Бачком Брестовцу, Лалићу, Каравукову и Богојеву.</w:t>
      </w:r>
    </w:p>
    <w:p w:rsidR="00422F05" w:rsidRDefault="007818AA" w:rsidP="00422F05">
      <w:pPr>
        <w:pStyle w:val="BodyText"/>
        <w:ind w:left="567" w:right="787" w:firstLine="567"/>
        <w:jc w:val="both"/>
        <w:rPr>
          <w:b w:val="0"/>
        </w:rPr>
      </w:pPr>
      <w:proofErr w:type="gramStart"/>
      <w:r w:rsidRPr="00D16E4F">
        <w:rPr>
          <w:b w:val="0"/>
        </w:rPr>
        <w:t>Велики број ромске популације похађа основну, средњу и вишу школу.</w:t>
      </w:r>
      <w:proofErr w:type="gramEnd"/>
    </w:p>
    <w:p w:rsidR="002645D4" w:rsidRPr="00422F05" w:rsidRDefault="002645D4" w:rsidP="00422F05">
      <w:pPr>
        <w:pStyle w:val="BodyText"/>
        <w:ind w:left="567" w:right="787" w:firstLine="567"/>
        <w:jc w:val="both"/>
        <w:rPr>
          <w:b w:val="0"/>
        </w:rPr>
        <w:sectPr w:rsidR="002645D4" w:rsidRPr="00422F05">
          <w:pgSz w:w="12240" w:h="15840"/>
          <w:pgMar w:top="960" w:right="340" w:bottom="280" w:left="340" w:header="722" w:footer="0" w:gutter="0"/>
          <w:cols w:space="720"/>
        </w:sectPr>
      </w:pPr>
      <w:r w:rsidRPr="002C11A7">
        <w:rPr>
          <w:b w:val="0"/>
        </w:rPr>
        <w:t xml:space="preserve">Као и ранијих година </w:t>
      </w:r>
      <w:r>
        <w:rPr>
          <w:b w:val="0"/>
        </w:rPr>
        <w:t xml:space="preserve"> и у извештајној години </w:t>
      </w:r>
      <w:r w:rsidRPr="002C11A7">
        <w:rPr>
          <w:b w:val="0"/>
        </w:rPr>
        <w:t xml:space="preserve">општина Оџаци </w:t>
      </w:r>
      <w:r>
        <w:rPr>
          <w:b w:val="0"/>
        </w:rPr>
        <w:t xml:space="preserve">је спроводећи локалне акционе планове за унапређење услова у области образовања, </w:t>
      </w:r>
      <w:r w:rsidRPr="002C11A7">
        <w:rPr>
          <w:b w:val="0"/>
        </w:rPr>
        <w:t>запошљавања, становања и здрав</w:t>
      </w:r>
      <w:r>
        <w:rPr>
          <w:b w:val="0"/>
        </w:rPr>
        <w:t>ствене заштите Рома кроз аплицирање на пројектима и у  сарадњи са Републичким и Покрајинским органима урадила доста на побољшању услова живота и положаја  Рома у друштву</w:t>
      </w:r>
      <w:r w:rsidRPr="002C11A7">
        <w:rPr>
          <w:b w:val="0"/>
        </w:rPr>
        <w:t>. У Општи</w:t>
      </w:r>
      <w:r>
        <w:rPr>
          <w:b w:val="0"/>
        </w:rPr>
        <w:t xml:space="preserve">нској управи општине Оџаци – Одељењу за друштвене делатности ради један запослен </w:t>
      </w:r>
      <w:proofErr w:type="gramStart"/>
      <w:r>
        <w:rPr>
          <w:b w:val="0"/>
        </w:rPr>
        <w:t>радник  на</w:t>
      </w:r>
      <w:proofErr w:type="gramEnd"/>
      <w:r>
        <w:rPr>
          <w:b w:val="0"/>
        </w:rPr>
        <w:t xml:space="preserve"> пословима млађег референта за Ромска питања, који је у сталном контакту са ромском популацијом у циљу решавања проблема и спровођења Локалних акционих планова. </w:t>
      </w:r>
      <w:r w:rsidRPr="002C11A7">
        <w:rPr>
          <w:b w:val="0"/>
        </w:rPr>
        <w:t>Роми</w:t>
      </w:r>
      <w:r>
        <w:rPr>
          <w:b w:val="0"/>
        </w:rPr>
        <w:t xml:space="preserve"> углавном </w:t>
      </w:r>
      <w:r w:rsidRPr="002C11A7">
        <w:rPr>
          <w:b w:val="0"/>
        </w:rPr>
        <w:t xml:space="preserve"> живе од рада </w:t>
      </w:r>
      <w:r>
        <w:rPr>
          <w:b w:val="0"/>
        </w:rPr>
        <w:t>на сезонским пословима</w:t>
      </w:r>
      <w:r w:rsidRPr="002C11A7">
        <w:rPr>
          <w:b w:val="0"/>
        </w:rPr>
        <w:t>,</w:t>
      </w:r>
      <w:r>
        <w:rPr>
          <w:b w:val="0"/>
        </w:rPr>
        <w:t xml:space="preserve">претежно у пољопривреди, музицирањем </w:t>
      </w:r>
      <w:r w:rsidRPr="002C11A7">
        <w:rPr>
          <w:b w:val="0"/>
        </w:rPr>
        <w:t>,с</w:t>
      </w:r>
      <w:r>
        <w:rPr>
          <w:b w:val="0"/>
        </w:rPr>
        <w:t xml:space="preserve">акупљањем секундарне сировине, ( сива економија ) </w:t>
      </w:r>
      <w:r w:rsidRPr="00DC2FF8">
        <w:rPr>
          <w:b w:val="0"/>
        </w:rPr>
        <w:t xml:space="preserve"> </w:t>
      </w:r>
      <w:r>
        <w:rPr>
          <w:b w:val="0"/>
        </w:rPr>
        <w:t xml:space="preserve">неки  одлазе </w:t>
      </w:r>
      <w:r w:rsidRPr="002C11A7">
        <w:rPr>
          <w:b w:val="0"/>
        </w:rPr>
        <w:t xml:space="preserve"> у суседне државе</w:t>
      </w:r>
      <w:r>
        <w:rPr>
          <w:b w:val="0"/>
        </w:rPr>
        <w:t xml:space="preserve"> на краћи период, где остварују статус азиланата</w:t>
      </w:r>
      <w:r w:rsidRPr="002C11A7">
        <w:rPr>
          <w:b w:val="0"/>
        </w:rPr>
        <w:t xml:space="preserve"> </w:t>
      </w:r>
      <w:r>
        <w:rPr>
          <w:b w:val="0"/>
        </w:rPr>
        <w:t xml:space="preserve"> док и даље </w:t>
      </w:r>
      <w:r w:rsidRPr="002C11A7">
        <w:rPr>
          <w:b w:val="0"/>
        </w:rPr>
        <w:t>велики број Рома користи права из социјалне заштите</w:t>
      </w:r>
      <w:r>
        <w:rPr>
          <w:b w:val="0"/>
        </w:rPr>
        <w:t xml:space="preserve"> ( НСП- финансира Република Србија и ЈНП- финансира општина Оџаци)</w:t>
      </w:r>
      <w:r w:rsidRPr="002C11A7">
        <w:rPr>
          <w:b w:val="0"/>
        </w:rPr>
        <w:t>.</w:t>
      </w:r>
      <w:r>
        <w:rPr>
          <w:b w:val="0"/>
        </w:rPr>
        <w:t xml:space="preserve">Право на социјалну заштиту  остварују  </w:t>
      </w:r>
      <w:r w:rsidRPr="002C11A7">
        <w:rPr>
          <w:b w:val="0"/>
        </w:rPr>
        <w:t xml:space="preserve"> </w:t>
      </w:r>
      <w:r>
        <w:rPr>
          <w:b w:val="0"/>
        </w:rPr>
        <w:t xml:space="preserve">Роми који су неспособни </w:t>
      </w:r>
      <w:r w:rsidRPr="002C11A7">
        <w:rPr>
          <w:b w:val="0"/>
        </w:rPr>
        <w:t xml:space="preserve"> за рад и</w:t>
      </w:r>
      <w:r>
        <w:rPr>
          <w:b w:val="0"/>
        </w:rPr>
        <w:t xml:space="preserve"> ромске </w:t>
      </w:r>
      <w:r w:rsidRPr="002C11A7">
        <w:rPr>
          <w:b w:val="0"/>
        </w:rPr>
        <w:t xml:space="preserve"> породице са троје и више деце.</w:t>
      </w:r>
      <w:r>
        <w:rPr>
          <w:b w:val="0"/>
        </w:rPr>
        <w:t xml:space="preserve"> </w:t>
      </w:r>
      <w:r w:rsidRPr="002C11A7">
        <w:rPr>
          <w:b w:val="0"/>
        </w:rPr>
        <w:t xml:space="preserve">Ромска популација је највећи корисник једнократних новчаних помоћи у </w:t>
      </w:r>
      <w:r>
        <w:rPr>
          <w:b w:val="0"/>
        </w:rPr>
        <w:t>2018</w:t>
      </w:r>
      <w:r w:rsidR="00422F05">
        <w:rPr>
          <w:b w:val="0"/>
        </w:rPr>
        <w:t>.годи</w:t>
      </w:r>
    </w:p>
    <w:p w:rsidR="002B10F6" w:rsidRPr="00BD4CF2" w:rsidRDefault="007818AA" w:rsidP="00422F05">
      <w:pPr>
        <w:pStyle w:val="BodyText"/>
        <w:spacing w:before="208"/>
        <w:ind w:right="787" w:firstLine="567"/>
        <w:jc w:val="center"/>
      </w:pPr>
      <w:r w:rsidRPr="00BD4CF2">
        <w:lastRenderedPageBreak/>
        <w:t>II ДРУШТВЕНО ЕКОНОМСКА СТРУКТУРА ОПШТИНЕ ПРИВРЕДА И ДРУГИ ДРУШТВЕНИ РЕСУРСИ</w:t>
      </w:r>
    </w:p>
    <w:p w:rsidR="002B10F6" w:rsidRPr="00BD4CF2" w:rsidRDefault="002B10F6" w:rsidP="00CF5238">
      <w:pPr>
        <w:pStyle w:val="BodyText"/>
        <w:spacing w:before="10"/>
        <w:ind w:left="567" w:right="787"/>
        <w:rPr>
          <w:b w:val="0"/>
          <w:sz w:val="21"/>
        </w:rPr>
      </w:pPr>
    </w:p>
    <w:p w:rsidR="0042615A" w:rsidRDefault="007818AA" w:rsidP="0042615A">
      <w:pPr>
        <w:pStyle w:val="BodyText"/>
        <w:spacing w:before="1"/>
        <w:ind w:left="567" w:right="787" w:firstLine="567"/>
        <w:jc w:val="both"/>
        <w:rPr>
          <w:b w:val="0"/>
        </w:rPr>
      </w:pPr>
      <w:r w:rsidRPr="00BD4CF2">
        <w:rPr>
          <w:b w:val="0"/>
        </w:rPr>
        <w:t>Привреда</w:t>
      </w:r>
      <w:r w:rsidRPr="00BD4CF2">
        <w:rPr>
          <w:b w:val="0"/>
          <w:spacing w:val="47"/>
        </w:rPr>
        <w:t xml:space="preserve"> </w:t>
      </w:r>
      <w:r w:rsidRPr="00BD4CF2">
        <w:rPr>
          <w:b w:val="0"/>
        </w:rPr>
        <w:t>Општине</w:t>
      </w:r>
      <w:r w:rsidRPr="00BD4CF2">
        <w:rPr>
          <w:b w:val="0"/>
          <w:spacing w:val="48"/>
        </w:rPr>
        <w:t xml:space="preserve"> </w:t>
      </w:r>
      <w:r w:rsidRPr="00BD4CF2">
        <w:rPr>
          <w:b w:val="0"/>
        </w:rPr>
        <w:t>је</w:t>
      </w:r>
      <w:r w:rsidRPr="00BD4CF2">
        <w:rPr>
          <w:b w:val="0"/>
          <w:spacing w:val="48"/>
        </w:rPr>
        <w:t xml:space="preserve"> </w:t>
      </w:r>
      <w:r w:rsidRPr="00BD4CF2">
        <w:rPr>
          <w:b w:val="0"/>
        </w:rPr>
        <w:t>у</w:t>
      </w:r>
      <w:r w:rsidRPr="00BD4CF2">
        <w:rPr>
          <w:b w:val="0"/>
          <w:spacing w:val="46"/>
        </w:rPr>
        <w:t xml:space="preserve"> </w:t>
      </w:r>
      <w:r w:rsidRPr="00BD4CF2">
        <w:rPr>
          <w:b w:val="0"/>
        </w:rPr>
        <w:t>успону</w:t>
      </w:r>
      <w:r w:rsidR="00BD4CF2">
        <w:rPr>
          <w:b w:val="0"/>
        </w:rPr>
        <w:t xml:space="preserve">, што </w:t>
      </w:r>
      <w:proofErr w:type="gramStart"/>
      <w:r w:rsidR="00BD4CF2">
        <w:rPr>
          <w:b w:val="0"/>
        </w:rPr>
        <w:t xml:space="preserve">је </w:t>
      </w:r>
      <w:r w:rsidR="00F70ADE">
        <w:rPr>
          <w:b w:val="0"/>
        </w:rPr>
        <w:t xml:space="preserve"> углавном</w:t>
      </w:r>
      <w:proofErr w:type="gramEnd"/>
      <w:r w:rsidR="00F70ADE">
        <w:rPr>
          <w:b w:val="0"/>
        </w:rPr>
        <w:t xml:space="preserve">  условљено довођењем страних  инвестиција</w:t>
      </w:r>
      <w:r w:rsidRPr="00BD4CF2">
        <w:rPr>
          <w:b w:val="0"/>
        </w:rPr>
        <w:t>.</w:t>
      </w:r>
      <w:r w:rsidRPr="00BD4CF2">
        <w:rPr>
          <w:b w:val="0"/>
          <w:spacing w:val="49"/>
        </w:rPr>
        <w:t xml:space="preserve"> </w:t>
      </w:r>
      <w:r w:rsidR="00BD4CF2">
        <w:rPr>
          <w:b w:val="0"/>
        </w:rPr>
        <w:t xml:space="preserve">Наиме од пре пар година у општини Оџаци почела </w:t>
      </w:r>
      <w:r w:rsidR="00F70ADE">
        <w:rPr>
          <w:b w:val="0"/>
        </w:rPr>
        <w:t xml:space="preserve">је </w:t>
      </w:r>
      <w:r w:rsidR="00BD4CF2">
        <w:rPr>
          <w:b w:val="0"/>
        </w:rPr>
        <w:t>са радом</w:t>
      </w:r>
      <w:r w:rsidR="00F70ADE">
        <w:rPr>
          <w:b w:val="0"/>
        </w:rPr>
        <w:t xml:space="preserve"> ,, Magna siting,, у којој је доста грађана општинер Оџаци  запослено , </w:t>
      </w:r>
      <w:r w:rsidR="00692782">
        <w:rPr>
          <w:b w:val="0"/>
        </w:rPr>
        <w:t xml:space="preserve">као и у, мањем броју, у  фирми </w:t>
      </w:r>
      <w:r w:rsidR="00F70ADE">
        <w:rPr>
          <w:b w:val="0"/>
        </w:rPr>
        <w:t xml:space="preserve"> ,,G</w:t>
      </w:r>
      <w:r w:rsidR="00692782">
        <w:rPr>
          <w:b w:val="0"/>
        </w:rPr>
        <w:t>rajner,,  те ,,Стандард гасу,,</w:t>
      </w:r>
      <w:r w:rsidRPr="00BD4CF2">
        <w:rPr>
          <w:b w:val="0"/>
        </w:rPr>
        <w:t xml:space="preserve">  </w:t>
      </w:r>
      <w:r w:rsidR="00C13CB5">
        <w:rPr>
          <w:b w:val="0"/>
        </w:rPr>
        <w:t xml:space="preserve">те </w:t>
      </w:r>
      <w:r w:rsidRPr="00BD4CF2">
        <w:rPr>
          <w:b w:val="0"/>
        </w:rPr>
        <w:t xml:space="preserve"> друга  мала  и   средња</w:t>
      </w:r>
      <w:r w:rsidRPr="00BD4CF2">
        <w:rPr>
          <w:b w:val="0"/>
          <w:spacing w:val="27"/>
        </w:rPr>
        <w:t xml:space="preserve"> </w:t>
      </w:r>
      <w:r w:rsidRPr="00BD4CF2">
        <w:rPr>
          <w:b w:val="0"/>
        </w:rPr>
        <w:t>предузећа.</w:t>
      </w:r>
    </w:p>
    <w:p w:rsidR="0042615A" w:rsidRDefault="007818AA" w:rsidP="0042615A">
      <w:pPr>
        <w:pStyle w:val="BodyText"/>
        <w:spacing w:before="1"/>
        <w:ind w:left="567" w:right="787" w:firstLine="567"/>
        <w:jc w:val="both"/>
        <w:rPr>
          <w:b w:val="0"/>
        </w:rPr>
      </w:pPr>
      <w:proofErr w:type="gramStart"/>
      <w:r w:rsidRPr="00BD4CF2">
        <w:rPr>
          <w:b w:val="0"/>
        </w:rPr>
        <w:t>Преовлађујућа</w:t>
      </w:r>
      <w:r w:rsidRPr="00BD4CF2">
        <w:rPr>
          <w:b w:val="0"/>
          <w:spacing w:val="15"/>
        </w:rPr>
        <w:t xml:space="preserve"> </w:t>
      </w:r>
      <w:r w:rsidR="00C13CB5">
        <w:rPr>
          <w:b w:val="0"/>
          <w:spacing w:val="15"/>
        </w:rPr>
        <w:t xml:space="preserve"> индустријска</w:t>
      </w:r>
      <w:proofErr w:type="gramEnd"/>
      <w:r w:rsidR="00C13CB5">
        <w:rPr>
          <w:b w:val="0"/>
          <w:spacing w:val="15"/>
        </w:rPr>
        <w:t xml:space="preserve"> производња </w:t>
      </w:r>
      <w:r w:rsidRPr="00BD4CF2">
        <w:rPr>
          <w:b w:val="0"/>
        </w:rPr>
        <w:t>у</w:t>
      </w:r>
      <w:r w:rsidRPr="00BD4CF2">
        <w:rPr>
          <w:b w:val="0"/>
          <w:spacing w:val="10"/>
        </w:rPr>
        <w:t xml:space="preserve"> </w:t>
      </w:r>
      <w:r w:rsidRPr="00BD4CF2">
        <w:rPr>
          <w:b w:val="0"/>
        </w:rPr>
        <w:t>општини</w:t>
      </w:r>
      <w:r w:rsidRPr="00BD4CF2">
        <w:rPr>
          <w:b w:val="0"/>
          <w:spacing w:val="15"/>
        </w:rPr>
        <w:t xml:space="preserve"> </w:t>
      </w:r>
      <w:r w:rsidRPr="00BD4CF2">
        <w:rPr>
          <w:b w:val="0"/>
        </w:rPr>
        <w:t>је</w:t>
      </w:r>
      <w:r w:rsidRPr="00BD4CF2">
        <w:rPr>
          <w:b w:val="0"/>
          <w:spacing w:val="14"/>
        </w:rPr>
        <w:t xml:space="preserve"> </w:t>
      </w:r>
      <w:r w:rsidR="00E26609">
        <w:rPr>
          <w:b w:val="0"/>
          <w:spacing w:val="14"/>
        </w:rPr>
        <w:t xml:space="preserve">текстилна идустрија </w:t>
      </w:r>
      <w:r w:rsidR="00C13CB5">
        <w:rPr>
          <w:b w:val="0"/>
          <w:spacing w:val="14"/>
        </w:rPr>
        <w:t xml:space="preserve"> чији је носилац</w:t>
      </w:r>
      <w:r w:rsidR="00756B3B">
        <w:rPr>
          <w:b w:val="0"/>
        </w:rPr>
        <w:t>,, Magna siting,, која се бави</w:t>
      </w:r>
      <w:r w:rsidR="00756B3B" w:rsidRPr="00756B3B">
        <w:rPr>
          <w:b w:val="0"/>
        </w:rPr>
        <w:t xml:space="preserve"> </w:t>
      </w:r>
      <w:r w:rsidR="00756B3B">
        <w:rPr>
          <w:b w:val="0"/>
        </w:rPr>
        <w:t>текстилном производњом – шивењем</w:t>
      </w:r>
      <w:r w:rsidR="00C13CB5">
        <w:rPr>
          <w:b w:val="0"/>
        </w:rPr>
        <w:t xml:space="preserve"> пресвлака за седишта за </w:t>
      </w:r>
      <w:r w:rsidR="001403B2">
        <w:rPr>
          <w:b w:val="0"/>
        </w:rPr>
        <w:t xml:space="preserve">путничка </w:t>
      </w:r>
      <w:r w:rsidR="00C13CB5">
        <w:rPr>
          <w:b w:val="0"/>
        </w:rPr>
        <w:t>возила</w:t>
      </w:r>
      <w:r w:rsidR="001403B2">
        <w:rPr>
          <w:b w:val="0"/>
        </w:rPr>
        <w:t xml:space="preserve"> и која је највећи индустријски погон у општини Оџаци те </w:t>
      </w:r>
      <w:r w:rsidR="00C13CB5">
        <w:rPr>
          <w:b w:val="0"/>
        </w:rPr>
        <w:t xml:space="preserve"> хемијска индустрија чији је носилац ,,Хипол,, А.Д. </w:t>
      </w:r>
      <w:r w:rsidR="001403B2">
        <w:rPr>
          <w:b w:val="0"/>
        </w:rPr>
        <w:t>– у стечају</w:t>
      </w:r>
      <w:r w:rsidR="00C40106">
        <w:rPr>
          <w:b w:val="0"/>
        </w:rPr>
        <w:t xml:space="preserve">. </w:t>
      </w:r>
      <w:r w:rsidR="000657FE">
        <w:rPr>
          <w:b w:val="0"/>
        </w:rPr>
        <w:t>Заступљена је  и производња амбалаже и мрежа занатских радњи за штампу. Према подацима из Националне службе запошљавања   у општини О</w:t>
      </w:r>
      <w:r w:rsidR="00867EFB">
        <w:rPr>
          <w:b w:val="0"/>
        </w:rPr>
        <w:t xml:space="preserve">џаци запослено је  6.943 лица. Овде нису урачуната лица која су запослена на привременим и повременим пословима, </w:t>
      </w:r>
      <w:r w:rsidR="00F42023">
        <w:rPr>
          <w:b w:val="0"/>
        </w:rPr>
        <w:t>код којих се не засни</w:t>
      </w:r>
      <w:r w:rsidR="00867EFB">
        <w:rPr>
          <w:b w:val="0"/>
        </w:rPr>
        <w:t>ва радни</w:t>
      </w:r>
      <w:r w:rsidR="006B444A">
        <w:rPr>
          <w:b w:val="0"/>
        </w:rPr>
        <w:t xml:space="preserve"> однос.Просечна</w:t>
      </w:r>
      <w:r w:rsidR="00F42023">
        <w:rPr>
          <w:b w:val="0"/>
        </w:rPr>
        <w:t xml:space="preserve"> нето зарада у општини Оџаци у 2018. </w:t>
      </w:r>
      <w:proofErr w:type="gramStart"/>
      <w:r w:rsidR="00F42023">
        <w:rPr>
          <w:b w:val="0"/>
        </w:rPr>
        <w:t>години</w:t>
      </w:r>
      <w:proofErr w:type="gramEnd"/>
      <w:r w:rsidR="00F42023">
        <w:rPr>
          <w:b w:val="0"/>
        </w:rPr>
        <w:t xml:space="preserve"> износила је 40.345,09 динара.</w:t>
      </w:r>
    </w:p>
    <w:p w:rsidR="0042615A" w:rsidRDefault="007818AA" w:rsidP="0042615A">
      <w:pPr>
        <w:pStyle w:val="BodyText"/>
        <w:spacing w:before="1"/>
        <w:ind w:left="567" w:right="787" w:firstLine="567"/>
        <w:jc w:val="both"/>
        <w:rPr>
          <w:b w:val="0"/>
        </w:rPr>
      </w:pPr>
      <w:proofErr w:type="gramStart"/>
      <w:r w:rsidRPr="00BD4CF2">
        <w:rPr>
          <w:b w:val="0"/>
        </w:rPr>
        <w:t>Преовлађујући тип економске активности у општини су пољопривреда и трговина.</w:t>
      </w:r>
      <w:proofErr w:type="gramEnd"/>
      <w:r w:rsidR="00F42023">
        <w:rPr>
          <w:b w:val="0"/>
        </w:rPr>
        <w:t xml:space="preserve"> </w:t>
      </w:r>
      <w:r w:rsidRPr="00BD4CF2">
        <w:rPr>
          <w:b w:val="0"/>
        </w:rPr>
        <w:t>Долази до својинских преструк</w:t>
      </w:r>
      <w:r w:rsidR="00F42023">
        <w:rPr>
          <w:b w:val="0"/>
        </w:rPr>
        <w:t xml:space="preserve">туирања у корист породичних пољопривредних </w:t>
      </w:r>
      <w:r w:rsidRPr="00BD4CF2">
        <w:rPr>
          <w:b w:val="0"/>
        </w:rPr>
        <w:t>газдинстава,</w:t>
      </w:r>
      <w:r w:rsidR="00F42023">
        <w:rPr>
          <w:b w:val="0"/>
        </w:rPr>
        <w:t xml:space="preserve"> </w:t>
      </w:r>
      <w:r w:rsidRPr="00BD4CF2">
        <w:rPr>
          <w:b w:val="0"/>
        </w:rPr>
        <w:t>мини фарми.Отварају се услужне делатности,</w:t>
      </w:r>
      <w:r w:rsidR="00F42023">
        <w:rPr>
          <w:b w:val="0"/>
        </w:rPr>
        <w:t xml:space="preserve"> </w:t>
      </w:r>
      <w:r w:rsidRPr="00BD4CF2">
        <w:rPr>
          <w:b w:val="0"/>
        </w:rPr>
        <w:t>кроз занатске радње и мала предузећа.Преовлађујући тип власништва је приватно 70%,док државно износи</w:t>
      </w:r>
      <w:r w:rsidR="00F42023">
        <w:rPr>
          <w:b w:val="0"/>
        </w:rPr>
        <w:t xml:space="preserve"> </w:t>
      </w:r>
      <w:r w:rsidRPr="00BD4CF2">
        <w:rPr>
          <w:b w:val="0"/>
        </w:rPr>
        <w:t>20%,</w:t>
      </w:r>
      <w:r w:rsidR="00F42023">
        <w:rPr>
          <w:b w:val="0"/>
        </w:rPr>
        <w:t xml:space="preserve"> </w:t>
      </w:r>
      <w:r w:rsidRPr="00BD4CF2">
        <w:rPr>
          <w:b w:val="0"/>
        </w:rPr>
        <w:t>задружно</w:t>
      </w:r>
      <w:r w:rsidRPr="00BD4CF2">
        <w:rPr>
          <w:b w:val="0"/>
          <w:spacing w:val="-5"/>
        </w:rPr>
        <w:t xml:space="preserve"> </w:t>
      </w:r>
      <w:r w:rsidRPr="00BD4CF2">
        <w:rPr>
          <w:b w:val="0"/>
        </w:rPr>
        <w:t>10%.</w:t>
      </w:r>
    </w:p>
    <w:p w:rsidR="002B10F6" w:rsidRPr="00F42023" w:rsidRDefault="007818AA" w:rsidP="0042615A">
      <w:pPr>
        <w:pStyle w:val="BodyText"/>
        <w:spacing w:before="1"/>
        <w:ind w:left="567" w:right="787" w:firstLine="567"/>
        <w:jc w:val="both"/>
        <w:rPr>
          <w:b w:val="0"/>
        </w:rPr>
      </w:pPr>
      <w:r w:rsidRPr="00BD4CF2">
        <w:rPr>
          <w:b w:val="0"/>
        </w:rPr>
        <w:t>Општина Оџаци има потенцијал да понуди инвеститорима бројне погодности за пословање као што су висококвалификована радна снага</w:t>
      </w:r>
      <w:proofErr w:type="gramStart"/>
      <w:r w:rsidRPr="00BD4CF2">
        <w:rPr>
          <w:b w:val="0"/>
        </w:rPr>
        <w:t>,добар</w:t>
      </w:r>
      <w:proofErr w:type="gramEnd"/>
      <w:r w:rsidRPr="00BD4CF2">
        <w:rPr>
          <w:b w:val="0"/>
        </w:rPr>
        <w:t xml:space="preserve"> географски положај,изграђену индустријску зону и др.</w:t>
      </w:r>
    </w:p>
    <w:p w:rsidR="002B10F6" w:rsidRPr="00F42023" w:rsidRDefault="002B10F6" w:rsidP="00CF5238">
      <w:pPr>
        <w:pStyle w:val="BodyText"/>
        <w:spacing w:before="11"/>
        <w:ind w:left="567" w:right="787"/>
        <w:rPr>
          <w:sz w:val="19"/>
        </w:rPr>
      </w:pPr>
    </w:p>
    <w:p w:rsidR="002B10F6" w:rsidRPr="00F42023" w:rsidRDefault="007818AA" w:rsidP="00CF5238">
      <w:pPr>
        <w:pStyle w:val="BodyText"/>
        <w:spacing w:line="253" w:lineRule="exact"/>
        <w:ind w:left="567" w:right="787"/>
      </w:pPr>
      <w:r w:rsidRPr="00F42023">
        <w:t>НЕЗАПОСЛЕНОСТ:</w:t>
      </w:r>
    </w:p>
    <w:p w:rsidR="0042615A" w:rsidRDefault="0042615A" w:rsidP="00CF5238">
      <w:pPr>
        <w:pStyle w:val="BodyText"/>
        <w:ind w:left="567" w:right="787"/>
        <w:rPr>
          <w:b w:val="0"/>
        </w:rPr>
      </w:pPr>
    </w:p>
    <w:p w:rsidR="0042615A" w:rsidRDefault="007818AA" w:rsidP="0042615A">
      <w:pPr>
        <w:pStyle w:val="BodyText"/>
        <w:ind w:left="567" w:right="787" w:firstLine="567"/>
        <w:jc w:val="both"/>
        <w:rPr>
          <w:b w:val="0"/>
        </w:rPr>
      </w:pPr>
      <w:r w:rsidRPr="00F42023">
        <w:rPr>
          <w:b w:val="0"/>
        </w:rPr>
        <w:t>Укупан број незапослених лица на територији општи</w:t>
      </w:r>
      <w:r w:rsidR="00F42023">
        <w:rPr>
          <w:b w:val="0"/>
        </w:rPr>
        <w:t xml:space="preserve">не, у 2018.години </w:t>
      </w:r>
      <w:r w:rsidRPr="00F42023">
        <w:rPr>
          <w:b w:val="0"/>
        </w:rPr>
        <w:t xml:space="preserve">који се налазе на евиденцији </w:t>
      </w:r>
      <w:r w:rsidR="00F42023">
        <w:rPr>
          <w:b w:val="0"/>
        </w:rPr>
        <w:t xml:space="preserve">Националне службе запошљавања </w:t>
      </w:r>
      <w:r w:rsidRPr="00F42023">
        <w:rPr>
          <w:b w:val="0"/>
        </w:rPr>
        <w:t xml:space="preserve"> је 2</w:t>
      </w:r>
      <w:r w:rsidR="00F42023">
        <w:rPr>
          <w:b w:val="0"/>
        </w:rPr>
        <w:t>519</w:t>
      </w:r>
      <w:r w:rsidRPr="00F42023">
        <w:rPr>
          <w:b w:val="0"/>
        </w:rPr>
        <w:t xml:space="preserve"> лица,</w:t>
      </w:r>
      <w:r w:rsidR="00F42023">
        <w:rPr>
          <w:b w:val="0"/>
        </w:rPr>
        <w:t xml:space="preserve"> </w:t>
      </w:r>
      <w:r w:rsidRPr="00F42023">
        <w:rPr>
          <w:b w:val="0"/>
        </w:rPr>
        <w:t>која активно траже посао,од тога је 1</w:t>
      </w:r>
      <w:r w:rsidR="00F42023">
        <w:rPr>
          <w:b w:val="0"/>
        </w:rPr>
        <w:t>145</w:t>
      </w:r>
      <w:r w:rsidRPr="00F42023">
        <w:rPr>
          <w:b w:val="0"/>
        </w:rPr>
        <w:t xml:space="preserve"> лица женског</w:t>
      </w:r>
      <w:r w:rsidRPr="00F42023">
        <w:rPr>
          <w:b w:val="0"/>
          <w:spacing w:val="-13"/>
        </w:rPr>
        <w:t xml:space="preserve"> </w:t>
      </w:r>
      <w:r w:rsidRPr="00F42023">
        <w:rPr>
          <w:b w:val="0"/>
        </w:rPr>
        <w:t>пола.</w:t>
      </w:r>
    </w:p>
    <w:p w:rsidR="002B10F6" w:rsidRPr="00F42023" w:rsidRDefault="007818AA" w:rsidP="0042615A">
      <w:pPr>
        <w:pStyle w:val="BodyText"/>
        <w:ind w:left="567" w:right="787" w:firstLine="567"/>
        <w:jc w:val="both"/>
        <w:rPr>
          <w:b w:val="0"/>
        </w:rPr>
      </w:pPr>
      <w:proofErr w:type="gramStart"/>
      <w:r w:rsidRPr="00F42023">
        <w:rPr>
          <w:b w:val="0"/>
        </w:rPr>
        <w:t>Најугроженије</w:t>
      </w:r>
      <w:r w:rsidRPr="00F42023">
        <w:rPr>
          <w:b w:val="0"/>
        </w:rPr>
        <w:tab/>
        <w:t>групе</w:t>
      </w:r>
      <w:r w:rsidRPr="00F42023">
        <w:rPr>
          <w:b w:val="0"/>
        </w:rPr>
        <w:tab/>
        <w:t>незапослених</w:t>
      </w:r>
      <w:r w:rsidRPr="00F42023">
        <w:rPr>
          <w:b w:val="0"/>
        </w:rPr>
        <w:tab/>
        <w:t>лица</w:t>
      </w:r>
      <w:r w:rsidRPr="00F42023">
        <w:rPr>
          <w:b w:val="0"/>
        </w:rPr>
        <w:tab/>
        <w:t xml:space="preserve">су  </w:t>
      </w:r>
      <w:r w:rsidRPr="00F42023">
        <w:rPr>
          <w:b w:val="0"/>
          <w:spacing w:val="12"/>
        </w:rPr>
        <w:t xml:space="preserve"> </w:t>
      </w:r>
      <w:r w:rsidRPr="00F42023">
        <w:rPr>
          <w:b w:val="0"/>
        </w:rPr>
        <w:t>особе</w:t>
      </w:r>
      <w:r w:rsidRPr="00F42023">
        <w:rPr>
          <w:b w:val="0"/>
        </w:rPr>
        <w:tab/>
        <w:t>са</w:t>
      </w:r>
      <w:r w:rsidRPr="00F42023">
        <w:rPr>
          <w:b w:val="0"/>
        </w:rPr>
        <w:tab/>
        <w:t>инвалидитетом,</w:t>
      </w:r>
      <w:r w:rsidR="00F42023">
        <w:rPr>
          <w:b w:val="0"/>
        </w:rPr>
        <w:t xml:space="preserve"> </w:t>
      </w:r>
      <w:r w:rsidRPr="00F42023">
        <w:rPr>
          <w:b w:val="0"/>
        </w:rPr>
        <w:t>Роми,</w:t>
      </w:r>
      <w:r w:rsidR="00F42023">
        <w:rPr>
          <w:b w:val="0"/>
        </w:rPr>
        <w:t xml:space="preserve"> </w:t>
      </w:r>
      <w:r w:rsidRPr="00F42023">
        <w:rPr>
          <w:b w:val="0"/>
        </w:rPr>
        <w:t>избегла и расељена лица и корисници социјалних примања,</w:t>
      </w:r>
      <w:r w:rsidR="00F42023">
        <w:rPr>
          <w:b w:val="0"/>
        </w:rPr>
        <w:t xml:space="preserve"> </w:t>
      </w:r>
      <w:r w:rsidRPr="00F42023">
        <w:rPr>
          <w:b w:val="0"/>
        </w:rPr>
        <w:t>као и лица старија од</w:t>
      </w:r>
      <w:r w:rsidRPr="00F42023">
        <w:rPr>
          <w:b w:val="0"/>
          <w:spacing w:val="-16"/>
        </w:rPr>
        <w:t xml:space="preserve"> </w:t>
      </w:r>
      <w:r w:rsidR="00F42023">
        <w:rPr>
          <w:b w:val="0"/>
        </w:rPr>
        <w:t xml:space="preserve">50 </w:t>
      </w:r>
      <w:r w:rsidRPr="00F42023">
        <w:rPr>
          <w:b w:val="0"/>
        </w:rPr>
        <w:t>година</w:t>
      </w:r>
      <w:r w:rsidR="00F42023">
        <w:rPr>
          <w:b w:val="0"/>
        </w:rPr>
        <w:t>.</w:t>
      </w:r>
      <w:proofErr w:type="gramEnd"/>
    </w:p>
    <w:p w:rsidR="002B10F6" w:rsidRPr="00F42023" w:rsidRDefault="002B10F6" w:rsidP="00CF5238">
      <w:pPr>
        <w:pStyle w:val="BodyText"/>
        <w:spacing w:before="2"/>
        <w:ind w:left="567" w:right="787"/>
        <w:rPr>
          <w:b w:val="0"/>
        </w:rPr>
      </w:pPr>
    </w:p>
    <w:p w:rsidR="002B10F6" w:rsidRDefault="007818AA" w:rsidP="00CF5238">
      <w:pPr>
        <w:pStyle w:val="BodyText"/>
        <w:spacing w:line="252" w:lineRule="exact"/>
        <w:ind w:left="567" w:right="787"/>
        <w:rPr>
          <w:b w:val="0"/>
        </w:rPr>
      </w:pPr>
      <w:r w:rsidRPr="00F42023">
        <w:t>ПЕНЗИОНЕРИ</w:t>
      </w:r>
      <w:r w:rsidRPr="00F42023">
        <w:rPr>
          <w:b w:val="0"/>
        </w:rPr>
        <w:t>:</w:t>
      </w:r>
    </w:p>
    <w:p w:rsidR="0042615A" w:rsidRPr="0042615A" w:rsidRDefault="0042615A" w:rsidP="00CF5238">
      <w:pPr>
        <w:pStyle w:val="BodyText"/>
        <w:spacing w:line="252" w:lineRule="exact"/>
        <w:ind w:left="567" w:right="787"/>
        <w:rPr>
          <w:b w:val="0"/>
        </w:rPr>
      </w:pPr>
    </w:p>
    <w:p w:rsidR="002B10F6" w:rsidRPr="00F42023" w:rsidRDefault="007818AA" w:rsidP="0042615A">
      <w:pPr>
        <w:pStyle w:val="BodyText"/>
        <w:spacing w:line="252" w:lineRule="exact"/>
        <w:ind w:left="567" w:right="787" w:firstLine="567"/>
        <w:rPr>
          <w:b w:val="0"/>
        </w:rPr>
      </w:pPr>
      <w:proofErr w:type="gramStart"/>
      <w:r w:rsidRPr="00F42023">
        <w:rPr>
          <w:b w:val="0"/>
        </w:rPr>
        <w:t>Број пензионера и њихова структура према врсти остварене пензије у 2017.години.</w:t>
      </w:r>
      <w:proofErr w:type="gramEnd"/>
    </w:p>
    <w:p w:rsidR="0042615A" w:rsidRDefault="007818AA" w:rsidP="00CF5238">
      <w:pPr>
        <w:pStyle w:val="BodyText"/>
        <w:tabs>
          <w:tab w:val="left" w:pos="5867"/>
          <w:tab w:val="left" w:pos="6037"/>
        </w:tabs>
        <w:ind w:left="567" w:right="787"/>
        <w:rPr>
          <w:b w:val="0"/>
        </w:rPr>
      </w:pPr>
      <w:r w:rsidRPr="00F42023">
        <w:rPr>
          <w:b w:val="0"/>
        </w:rPr>
        <w:t>1.</w:t>
      </w:r>
      <w:r w:rsidR="00F42023">
        <w:rPr>
          <w:b w:val="0"/>
        </w:rPr>
        <w:t xml:space="preserve">Инвалидски пензионери </w:t>
      </w:r>
      <w:r w:rsidR="0042615A">
        <w:rPr>
          <w:b w:val="0"/>
        </w:rPr>
        <w:tab/>
      </w:r>
      <w:proofErr w:type="gramStart"/>
      <w:r w:rsidR="00F42023">
        <w:rPr>
          <w:b w:val="0"/>
        </w:rPr>
        <w:t xml:space="preserve">1.117 </w:t>
      </w:r>
      <w:r w:rsidRPr="00F42023">
        <w:rPr>
          <w:b w:val="0"/>
          <w:spacing w:val="-9"/>
        </w:rPr>
        <w:t xml:space="preserve"> </w:t>
      </w:r>
      <w:r w:rsidRPr="00F42023">
        <w:rPr>
          <w:b w:val="0"/>
        </w:rPr>
        <w:t>корисника</w:t>
      </w:r>
      <w:proofErr w:type="gramEnd"/>
      <w:r w:rsidRPr="00F42023">
        <w:rPr>
          <w:b w:val="0"/>
        </w:rPr>
        <w:t xml:space="preserve"> </w:t>
      </w:r>
    </w:p>
    <w:p w:rsidR="002B10F6" w:rsidRPr="00F42023" w:rsidRDefault="007818AA" w:rsidP="00CF5238">
      <w:pPr>
        <w:pStyle w:val="BodyText"/>
        <w:tabs>
          <w:tab w:val="left" w:pos="5867"/>
          <w:tab w:val="left" w:pos="6037"/>
        </w:tabs>
        <w:ind w:left="567" w:right="787"/>
        <w:rPr>
          <w:b w:val="0"/>
        </w:rPr>
      </w:pPr>
      <w:r w:rsidRPr="00F42023">
        <w:rPr>
          <w:b w:val="0"/>
        </w:rPr>
        <w:t>2.</w:t>
      </w:r>
      <w:r w:rsidR="00F42023">
        <w:rPr>
          <w:b w:val="0"/>
        </w:rPr>
        <w:t xml:space="preserve">Старосни пензионери                                   </w:t>
      </w:r>
      <w:r w:rsidR="0042615A">
        <w:rPr>
          <w:b w:val="0"/>
        </w:rPr>
        <w:tab/>
      </w:r>
      <w:proofErr w:type="gramStart"/>
      <w:r w:rsidR="00F42023">
        <w:rPr>
          <w:b w:val="0"/>
        </w:rPr>
        <w:t>3.819  корисника</w:t>
      </w:r>
      <w:proofErr w:type="gramEnd"/>
    </w:p>
    <w:p w:rsidR="002B10F6" w:rsidRPr="007A79BC" w:rsidRDefault="007818AA" w:rsidP="00CF5238">
      <w:pPr>
        <w:pStyle w:val="BodyText"/>
        <w:tabs>
          <w:tab w:val="left" w:pos="6066"/>
        </w:tabs>
        <w:ind w:left="567" w:right="787"/>
        <w:rPr>
          <w:b w:val="0"/>
        </w:rPr>
      </w:pPr>
      <w:r w:rsidRPr="007A79BC">
        <w:rPr>
          <w:b w:val="0"/>
        </w:rPr>
        <w:t>3.</w:t>
      </w:r>
      <w:r w:rsidR="00F42023" w:rsidRPr="007A79BC">
        <w:rPr>
          <w:b w:val="0"/>
        </w:rPr>
        <w:t xml:space="preserve">Породични пензионери                                 </w:t>
      </w:r>
      <w:r w:rsidR="0042615A">
        <w:rPr>
          <w:b w:val="0"/>
        </w:rPr>
        <w:t xml:space="preserve">            </w:t>
      </w:r>
      <w:proofErr w:type="gramStart"/>
      <w:r w:rsidR="00F42023" w:rsidRPr="007A79BC">
        <w:rPr>
          <w:b w:val="0"/>
          <w:u w:val="single"/>
        </w:rPr>
        <w:t>1.521  ко</w:t>
      </w:r>
      <w:r w:rsidRPr="007A79BC">
        <w:rPr>
          <w:b w:val="0"/>
          <w:u w:val="single"/>
        </w:rPr>
        <w:t>рисника</w:t>
      </w:r>
      <w:proofErr w:type="gramEnd"/>
    </w:p>
    <w:p w:rsidR="002B10F6" w:rsidRPr="007A79BC" w:rsidRDefault="006D0141" w:rsidP="00CF5238">
      <w:pPr>
        <w:pStyle w:val="BodyText"/>
        <w:tabs>
          <w:tab w:val="left" w:pos="5898"/>
          <w:tab w:val="left" w:pos="6172"/>
        </w:tabs>
        <w:spacing w:before="2"/>
        <w:ind w:left="567" w:right="787"/>
        <w:rPr>
          <w:b w:val="0"/>
        </w:rPr>
      </w:pPr>
      <w:r>
        <w:rPr>
          <w:b w:val="0"/>
        </w:rPr>
        <w:t xml:space="preserve">У </w:t>
      </w:r>
      <w:r w:rsidR="007818AA" w:rsidRPr="007A79BC">
        <w:rPr>
          <w:b w:val="0"/>
        </w:rPr>
        <w:t>К У П</w:t>
      </w:r>
      <w:r w:rsidR="007818AA" w:rsidRPr="007A79BC">
        <w:rPr>
          <w:b w:val="0"/>
          <w:spacing w:val="-5"/>
        </w:rPr>
        <w:t xml:space="preserve"> </w:t>
      </w:r>
      <w:r w:rsidR="007818AA" w:rsidRPr="007A79BC">
        <w:rPr>
          <w:b w:val="0"/>
        </w:rPr>
        <w:t>Н</w:t>
      </w:r>
      <w:r w:rsidR="007818AA" w:rsidRPr="007A79BC">
        <w:rPr>
          <w:b w:val="0"/>
          <w:spacing w:val="-2"/>
        </w:rPr>
        <w:t xml:space="preserve"> </w:t>
      </w:r>
      <w:r w:rsidR="007818AA" w:rsidRPr="007A79BC">
        <w:rPr>
          <w:b w:val="0"/>
        </w:rPr>
        <w:t>О:</w:t>
      </w:r>
      <w:r w:rsidR="007818AA" w:rsidRPr="007A79BC">
        <w:rPr>
          <w:b w:val="0"/>
        </w:rPr>
        <w:tab/>
        <w:t>6.</w:t>
      </w:r>
      <w:r w:rsidR="00F42023" w:rsidRPr="007A79BC">
        <w:rPr>
          <w:b w:val="0"/>
        </w:rPr>
        <w:t>457</w:t>
      </w:r>
      <w:r w:rsidR="007818AA" w:rsidRPr="007A79BC">
        <w:rPr>
          <w:b w:val="0"/>
          <w:spacing w:val="-5"/>
        </w:rPr>
        <w:t xml:space="preserve"> </w:t>
      </w:r>
      <w:r w:rsidR="007818AA" w:rsidRPr="007A79BC">
        <w:rPr>
          <w:b w:val="0"/>
        </w:rPr>
        <w:t>корисника</w:t>
      </w:r>
    </w:p>
    <w:p w:rsidR="002B10F6" w:rsidRPr="007A79BC" w:rsidRDefault="002B10F6" w:rsidP="00CF5238">
      <w:pPr>
        <w:ind w:left="567" w:right="787"/>
        <w:sectPr w:rsidR="002B10F6" w:rsidRPr="007A79BC">
          <w:headerReference w:type="default" r:id="rId12"/>
          <w:pgSz w:w="12240" w:h="15840"/>
          <w:pgMar w:top="960" w:right="340" w:bottom="280" w:left="340" w:header="722" w:footer="0" w:gutter="0"/>
          <w:pgNumType w:start="6"/>
          <w:cols w:space="720"/>
        </w:sectPr>
      </w:pPr>
    </w:p>
    <w:p w:rsidR="002B10F6" w:rsidRPr="007A79BC" w:rsidRDefault="002B10F6" w:rsidP="00CF5238">
      <w:pPr>
        <w:pStyle w:val="BodyText"/>
        <w:spacing w:before="10"/>
        <w:ind w:left="567" w:right="787"/>
        <w:rPr>
          <w:b w:val="0"/>
          <w:sz w:val="13"/>
        </w:rPr>
      </w:pPr>
    </w:p>
    <w:p w:rsidR="002B10F6" w:rsidRPr="0042615A" w:rsidRDefault="0042615A" w:rsidP="0042615A">
      <w:pPr>
        <w:pStyle w:val="ListParagraph"/>
        <w:spacing w:before="93"/>
        <w:ind w:left="3753" w:right="787" w:firstLine="567"/>
        <w:rPr>
          <w:b/>
          <w:sz w:val="28"/>
          <w:szCs w:val="28"/>
        </w:rPr>
      </w:pPr>
      <w:r w:rsidRPr="0042615A">
        <w:rPr>
          <w:b/>
          <w:sz w:val="28"/>
          <w:szCs w:val="28"/>
        </w:rPr>
        <w:t>2.</w:t>
      </w:r>
      <w:r w:rsidR="007818AA" w:rsidRPr="0042615A">
        <w:rPr>
          <w:b/>
          <w:sz w:val="28"/>
          <w:szCs w:val="28"/>
        </w:rPr>
        <w:t>ДРУГИ</w:t>
      </w:r>
      <w:r w:rsidR="007818AA" w:rsidRPr="0042615A">
        <w:rPr>
          <w:b/>
          <w:spacing w:val="59"/>
          <w:sz w:val="28"/>
          <w:szCs w:val="28"/>
        </w:rPr>
        <w:t xml:space="preserve"> </w:t>
      </w:r>
      <w:r w:rsidR="007818AA" w:rsidRPr="0042615A">
        <w:rPr>
          <w:b/>
          <w:sz w:val="28"/>
          <w:szCs w:val="28"/>
        </w:rPr>
        <w:t>ДЕО</w:t>
      </w:r>
    </w:p>
    <w:p w:rsidR="002B10F6" w:rsidRPr="007A79BC" w:rsidRDefault="002B10F6" w:rsidP="00CF5238">
      <w:pPr>
        <w:pStyle w:val="BodyText"/>
        <w:ind w:left="567" w:right="787"/>
        <w:rPr>
          <w:b w:val="0"/>
          <w:sz w:val="24"/>
        </w:rPr>
      </w:pPr>
    </w:p>
    <w:p w:rsidR="002B10F6" w:rsidRPr="007A79BC" w:rsidRDefault="002B10F6" w:rsidP="00CF5238">
      <w:pPr>
        <w:pStyle w:val="BodyText"/>
        <w:ind w:left="567" w:right="787"/>
        <w:rPr>
          <w:b w:val="0"/>
          <w:sz w:val="20"/>
        </w:rPr>
      </w:pPr>
    </w:p>
    <w:p w:rsidR="002B10F6" w:rsidRPr="005471E0" w:rsidRDefault="007818AA" w:rsidP="00611E9D">
      <w:pPr>
        <w:pStyle w:val="ListParagraph"/>
        <w:numPr>
          <w:ilvl w:val="1"/>
          <w:numId w:val="7"/>
        </w:numPr>
        <w:ind w:left="567" w:right="787" w:hanging="1711"/>
        <w:jc w:val="left"/>
        <w:rPr>
          <w:b/>
          <w:sz w:val="20"/>
          <w:szCs w:val="20"/>
        </w:rPr>
      </w:pPr>
      <w:r w:rsidRPr="007A79BC">
        <w:rPr>
          <w:b/>
          <w:sz w:val="20"/>
          <w:szCs w:val="20"/>
        </w:rPr>
        <w:t xml:space="preserve">ЦЕНТАР </w:t>
      </w:r>
      <w:r w:rsidRPr="007A79BC">
        <w:rPr>
          <w:b/>
          <w:spacing w:val="2"/>
          <w:sz w:val="20"/>
          <w:szCs w:val="20"/>
        </w:rPr>
        <w:t xml:space="preserve">ЗА </w:t>
      </w:r>
      <w:r w:rsidRPr="007A79BC">
        <w:rPr>
          <w:b/>
          <w:sz w:val="20"/>
          <w:szCs w:val="20"/>
        </w:rPr>
        <w:t xml:space="preserve">СОЦИЈАЛНИ РАД „ОЏАЦИ“ </w:t>
      </w:r>
      <w:r w:rsidRPr="007A79BC">
        <w:rPr>
          <w:b/>
          <w:spacing w:val="-3"/>
          <w:sz w:val="20"/>
          <w:szCs w:val="20"/>
        </w:rPr>
        <w:t>КАО</w:t>
      </w:r>
      <w:r w:rsidRPr="007A79BC">
        <w:rPr>
          <w:b/>
          <w:spacing w:val="-26"/>
          <w:sz w:val="20"/>
          <w:szCs w:val="20"/>
        </w:rPr>
        <w:t xml:space="preserve"> </w:t>
      </w:r>
      <w:r w:rsidR="00500EDE">
        <w:rPr>
          <w:b/>
          <w:spacing w:val="-26"/>
          <w:sz w:val="20"/>
          <w:szCs w:val="20"/>
        </w:rPr>
        <w:t xml:space="preserve"> </w:t>
      </w:r>
      <w:r w:rsidRPr="007A79BC">
        <w:rPr>
          <w:b/>
          <w:sz w:val="20"/>
          <w:szCs w:val="20"/>
        </w:rPr>
        <w:t>ПРУЖ</w:t>
      </w:r>
      <w:r w:rsidR="007A79BC">
        <w:rPr>
          <w:b/>
          <w:sz w:val="20"/>
          <w:szCs w:val="20"/>
        </w:rPr>
        <w:t>АЛАЦ</w:t>
      </w:r>
      <w:r w:rsidR="007A79BC" w:rsidRPr="007A79BC">
        <w:rPr>
          <w:b/>
          <w:sz w:val="20"/>
          <w:szCs w:val="20"/>
        </w:rPr>
        <w:t xml:space="preserve">   УСЛУГА</w:t>
      </w:r>
    </w:p>
    <w:p w:rsidR="00611E9D" w:rsidRDefault="004F6839" w:rsidP="00CF5238">
      <w:pPr>
        <w:pStyle w:val="BodyText"/>
        <w:ind w:left="567" w:right="787"/>
        <w:jc w:val="both"/>
        <w:rPr>
          <w:b w:val="0"/>
        </w:rPr>
      </w:pPr>
      <w:r>
        <w:rPr>
          <w:b w:val="0"/>
        </w:rPr>
        <w:t xml:space="preserve">         </w:t>
      </w:r>
    </w:p>
    <w:p w:rsidR="002B10F6" w:rsidRPr="007A79BC" w:rsidRDefault="007818AA" w:rsidP="00611E9D">
      <w:pPr>
        <w:pStyle w:val="BodyText"/>
        <w:ind w:left="567" w:right="787" w:firstLine="567"/>
        <w:jc w:val="both"/>
        <w:rPr>
          <w:b w:val="0"/>
        </w:rPr>
      </w:pPr>
      <w:r w:rsidRPr="007A79BC">
        <w:rPr>
          <w:b w:val="0"/>
        </w:rPr>
        <w:t xml:space="preserve">У Центру за социјални рад на дан, </w:t>
      </w:r>
      <w:r w:rsidR="004F6839">
        <w:rPr>
          <w:b w:val="0"/>
        </w:rPr>
        <w:t>31.12.2018</w:t>
      </w:r>
      <w:r w:rsidRPr="007A79BC">
        <w:rPr>
          <w:b w:val="0"/>
        </w:rPr>
        <w:t>.године  запослено</w:t>
      </w:r>
      <w:r w:rsidR="004F6839">
        <w:rPr>
          <w:b w:val="0"/>
        </w:rPr>
        <w:t xml:space="preserve"> је тринаест (13</w:t>
      </w:r>
      <w:r w:rsidRPr="007A79BC">
        <w:rPr>
          <w:b w:val="0"/>
        </w:rPr>
        <w:t xml:space="preserve"> </w:t>
      </w:r>
      <w:r w:rsidR="004F6839">
        <w:rPr>
          <w:b w:val="0"/>
        </w:rPr>
        <w:t>)</w:t>
      </w:r>
      <w:r w:rsidR="005769A6">
        <w:rPr>
          <w:b w:val="0"/>
        </w:rPr>
        <w:t xml:space="preserve"> </w:t>
      </w:r>
      <w:r w:rsidR="004F6839">
        <w:rPr>
          <w:b w:val="0"/>
        </w:rPr>
        <w:t>радника.Од тога 10</w:t>
      </w:r>
      <w:r w:rsidRPr="007A79BC">
        <w:rPr>
          <w:b w:val="0"/>
        </w:rPr>
        <w:t xml:space="preserve"> радника финасира се из буџета Републике,три радника се финасирају из буџета </w:t>
      </w:r>
      <w:r w:rsidR="004F6839">
        <w:rPr>
          <w:b w:val="0"/>
        </w:rPr>
        <w:t xml:space="preserve">општине Оџаци.Од 13 запослених радника </w:t>
      </w:r>
      <w:r w:rsidR="00D953D9">
        <w:rPr>
          <w:b w:val="0"/>
        </w:rPr>
        <w:t>дванаест</w:t>
      </w:r>
      <w:r w:rsidRPr="007A79BC">
        <w:rPr>
          <w:b w:val="0"/>
        </w:rPr>
        <w:t xml:space="preserve"> су жене. Могу да нагласим да је старосна структура у Центру непо</w:t>
      </w:r>
      <w:r w:rsidR="00DF55B6">
        <w:rPr>
          <w:b w:val="0"/>
        </w:rPr>
        <w:t xml:space="preserve">вољна из разлога што је </w:t>
      </w:r>
      <w:r w:rsidR="00D953D9">
        <w:rPr>
          <w:b w:val="0"/>
        </w:rPr>
        <w:t>пет</w:t>
      </w:r>
      <w:r w:rsidRPr="007A79BC">
        <w:rPr>
          <w:b w:val="0"/>
        </w:rPr>
        <w:t xml:space="preserve"> радника у </w:t>
      </w:r>
      <w:r w:rsidR="00DF55B6">
        <w:rPr>
          <w:b w:val="0"/>
        </w:rPr>
        <w:t>старосној доби од 50-59 година,</w:t>
      </w:r>
      <w:r w:rsidR="00D953D9">
        <w:rPr>
          <w:b w:val="0"/>
        </w:rPr>
        <w:t>три</w:t>
      </w:r>
      <w:r w:rsidRPr="007A79BC">
        <w:rPr>
          <w:b w:val="0"/>
        </w:rPr>
        <w:t xml:space="preserve"> радника у старосној доби од 60-64 године,</w:t>
      </w:r>
      <w:r w:rsidR="00D953D9">
        <w:rPr>
          <w:b w:val="0"/>
        </w:rPr>
        <w:t>три</w:t>
      </w:r>
      <w:r w:rsidRPr="007A79BC">
        <w:rPr>
          <w:b w:val="0"/>
        </w:rPr>
        <w:t xml:space="preserve"> радника у доби од 40-49 година и </w:t>
      </w:r>
      <w:r w:rsidR="00D953D9">
        <w:rPr>
          <w:b w:val="0"/>
        </w:rPr>
        <w:t>два</w:t>
      </w:r>
      <w:r w:rsidR="00DF55B6">
        <w:rPr>
          <w:b w:val="0"/>
        </w:rPr>
        <w:t xml:space="preserve"> </w:t>
      </w:r>
      <w:r w:rsidRPr="007A79BC">
        <w:rPr>
          <w:b w:val="0"/>
        </w:rPr>
        <w:t xml:space="preserve">радника  у доби од 31-39 година. </w:t>
      </w:r>
    </w:p>
    <w:p w:rsidR="00611E9D" w:rsidRDefault="00611E9D" w:rsidP="00CF5238">
      <w:pPr>
        <w:pStyle w:val="BodyText"/>
        <w:spacing w:before="1" w:line="252" w:lineRule="exact"/>
        <w:ind w:left="567" w:right="787"/>
      </w:pPr>
    </w:p>
    <w:p w:rsidR="002B10F6" w:rsidRPr="007A79BC" w:rsidRDefault="007818AA" w:rsidP="00611E9D">
      <w:pPr>
        <w:pStyle w:val="BodyText"/>
        <w:spacing w:before="1" w:line="252" w:lineRule="exact"/>
        <w:ind w:left="567" w:right="787" w:firstLine="709"/>
        <w:rPr>
          <w:b w:val="0"/>
        </w:rPr>
      </w:pPr>
      <w:r w:rsidRPr="00B95CA3">
        <w:t>Стручни профил радника је следећи</w:t>
      </w:r>
      <w:r w:rsidRPr="007A79BC">
        <w:rPr>
          <w:b w:val="0"/>
        </w:rPr>
        <w:t>:</w:t>
      </w:r>
    </w:p>
    <w:p w:rsidR="00611E9D" w:rsidRPr="00611E9D" w:rsidRDefault="007818AA" w:rsidP="00611E9D">
      <w:pPr>
        <w:pStyle w:val="ListParagraph"/>
        <w:numPr>
          <w:ilvl w:val="0"/>
          <w:numId w:val="13"/>
        </w:numPr>
        <w:tabs>
          <w:tab w:val="left" w:pos="724"/>
        </w:tabs>
        <w:spacing w:line="252" w:lineRule="exact"/>
        <w:ind w:right="787"/>
      </w:pPr>
      <w:r w:rsidRPr="00611E9D">
        <w:t>директор,</w:t>
      </w:r>
      <w:r w:rsidR="00DF55B6" w:rsidRPr="00611E9D">
        <w:t xml:space="preserve">  </w:t>
      </w:r>
      <w:r w:rsidRPr="00611E9D">
        <w:rPr>
          <w:spacing w:val="-1"/>
        </w:rPr>
        <w:t xml:space="preserve"> </w:t>
      </w:r>
      <w:r w:rsidRPr="00611E9D">
        <w:t>дипл.правник</w:t>
      </w:r>
      <w:r w:rsidR="007A081B" w:rsidRPr="00611E9D">
        <w:t xml:space="preserve"> </w:t>
      </w:r>
      <w:r w:rsidR="00611E9D" w:rsidRPr="00611E9D">
        <w:t>–</w:t>
      </w:r>
      <w:r w:rsidR="007A081B" w:rsidRPr="00611E9D">
        <w:t xml:space="preserve"> 1</w:t>
      </w:r>
    </w:p>
    <w:p w:rsidR="00611E9D" w:rsidRPr="00611E9D" w:rsidRDefault="00FC1780" w:rsidP="00611E9D">
      <w:pPr>
        <w:pStyle w:val="ListParagraph"/>
        <w:numPr>
          <w:ilvl w:val="0"/>
          <w:numId w:val="13"/>
        </w:numPr>
        <w:tabs>
          <w:tab w:val="left" w:pos="724"/>
        </w:tabs>
        <w:spacing w:line="252" w:lineRule="exact"/>
        <w:ind w:right="787"/>
      </w:pPr>
      <w:proofErr w:type="gramStart"/>
      <w:r w:rsidRPr="00611E9D">
        <w:rPr>
          <w:rFonts w:ascii="Times New Roman" w:hAnsi="Times New Roman" w:cs="Times New Roman"/>
          <w:sz w:val="24"/>
          <w:szCs w:val="24"/>
        </w:rPr>
        <w:t>стручни</w:t>
      </w:r>
      <w:proofErr w:type="gramEnd"/>
      <w:r w:rsidRPr="00611E9D">
        <w:rPr>
          <w:rFonts w:ascii="Times New Roman" w:hAnsi="Times New Roman" w:cs="Times New Roman"/>
          <w:sz w:val="24"/>
          <w:szCs w:val="24"/>
        </w:rPr>
        <w:t xml:space="preserve"> радник на пословима планирања, развоја и извештавања, диплом. социјални радник</w:t>
      </w:r>
      <w:r w:rsidR="007A081B" w:rsidRPr="00611E9D">
        <w:rPr>
          <w:rFonts w:ascii="Times New Roman" w:hAnsi="Times New Roman" w:cs="Times New Roman"/>
          <w:sz w:val="24"/>
          <w:szCs w:val="24"/>
        </w:rPr>
        <w:t xml:space="preserve"> </w:t>
      </w:r>
      <w:r w:rsidR="00611E9D" w:rsidRPr="00611E9D">
        <w:rPr>
          <w:rFonts w:ascii="Times New Roman" w:hAnsi="Times New Roman" w:cs="Times New Roman"/>
          <w:sz w:val="24"/>
          <w:szCs w:val="24"/>
        </w:rPr>
        <w:t>–</w:t>
      </w:r>
      <w:r w:rsidR="007A081B" w:rsidRPr="00611E9D">
        <w:rPr>
          <w:rFonts w:ascii="Times New Roman" w:hAnsi="Times New Roman" w:cs="Times New Roman"/>
          <w:sz w:val="24"/>
          <w:szCs w:val="24"/>
        </w:rPr>
        <w:t xml:space="preserve"> 1</w:t>
      </w:r>
    </w:p>
    <w:p w:rsidR="007A081B" w:rsidRPr="00611E9D" w:rsidRDefault="00F43AB9" w:rsidP="00611E9D">
      <w:pPr>
        <w:pStyle w:val="ListParagraph"/>
        <w:numPr>
          <w:ilvl w:val="0"/>
          <w:numId w:val="13"/>
        </w:numPr>
        <w:tabs>
          <w:tab w:val="left" w:pos="724"/>
        </w:tabs>
        <w:spacing w:line="252" w:lineRule="exact"/>
        <w:ind w:right="787"/>
      </w:pPr>
      <w:r w:rsidRPr="00611E9D">
        <w:t>в</w:t>
      </w:r>
      <w:r w:rsidR="007A081B" w:rsidRPr="00611E9D">
        <w:t xml:space="preserve">одитељ </w:t>
      </w:r>
      <w:r w:rsidRPr="00611E9D">
        <w:t>случаја у це</w:t>
      </w:r>
      <w:r w:rsidR="007A081B" w:rsidRPr="00611E9D">
        <w:t>нтру за социјални рад -5 извршилаца од којих:</w:t>
      </w:r>
    </w:p>
    <w:p w:rsidR="007A081B" w:rsidRPr="00611E9D" w:rsidRDefault="007A081B" w:rsidP="00CF5238">
      <w:pPr>
        <w:pStyle w:val="ListParagraph"/>
        <w:tabs>
          <w:tab w:val="left" w:pos="724"/>
        </w:tabs>
        <w:spacing w:line="252" w:lineRule="exact"/>
        <w:ind w:left="567" w:right="787" w:firstLine="0"/>
      </w:pPr>
      <w:r w:rsidRPr="00611E9D">
        <w:t xml:space="preserve">    </w:t>
      </w:r>
      <w:r w:rsidR="00F43AB9" w:rsidRPr="00611E9D">
        <w:t xml:space="preserve">       </w:t>
      </w:r>
      <w:r w:rsidRPr="00611E9D">
        <w:t xml:space="preserve"> </w:t>
      </w:r>
      <w:proofErr w:type="gramStart"/>
      <w:r w:rsidR="00F43AB9" w:rsidRPr="00611E9D">
        <w:t>ј</w:t>
      </w:r>
      <w:r w:rsidRPr="00611E9D">
        <w:t>едан</w:t>
      </w:r>
      <w:proofErr w:type="gramEnd"/>
      <w:r w:rsidRPr="00611E9D">
        <w:t xml:space="preserve"> дипломирани психолог,</w:t>
      </w:r>
    </w:p>
    <w:p w:rsidR="007A081B" w:rsidRPr="00611E9D" w:rsidRDefault="007A081B" w:rsidP="00CF5238">
      <w:pPr>
        <w:pStyle w:val="ListParagraph"/>
        <w:tabs>
          <w:tab w:val="left" w:pos="724"/>
        </w:tabs>
        <w:spacing w:line="252" w:lineRule="exact"/>
        <w:ind w:left="567" w:right="787" w:firstLine="0"/>
      </w:pPr>
      <w:r w:rsidRPr="00611E9D">
        <w:t xml:space="preserve">    </w:t>
      </w:r>
      <w:r w:rsidR="00F43AB9" w:rsidRPr="00611E9D">
        <w:t xml:space="preserve">       </w:t>
      </w:r>
      <w:r w:rsidRPr="00611E9D">
        <w:t xml:space="preserve"> </w:t>
      </w:r>
      <w:proofErr w:type="gramStart"/>
      <w:r w:rsidR="00F43AB9" w:rsidRPr="00611E9D">
        <w:t>ј</w:t>
      </w:r>
      <w:r w:rsidRPr="00611E9D">
        <w:t>едан</w:t>
      </w:r>
      <w:proofErr w:type="gramEnd"/>
      <w:r w:rsidRPr="00611E9D">
        <w:t xml:space="preserve"> социјални радник са вишом школском спремом,</w:t>
      </w:r>
    </w:p>
    <w:p w:rsidR="007A081B" w:rsidRPr="00611E9D" w:rsidRDefault="007A081B" w:rsidP="00CF5238">
      <w:pPr>
        <w:pStyle w:val="ListParagraph"/>
        <w:tabs>
          <w:tab w:val="left" w:pos="724"/>
        </w:tabs>
        <w:spacing w:line="252" w:lineRule="exact"/>
        <w:ind w:left="567" w:right="787" w:firstLine="0"/>
      </w:pPr>
      <w:r w:rsidRPr="00611E9D">
        <w:t xml:space="preserve">    </w:t>
      </w:r>
      <w:r w:rsidR="00F43AB9" w:rsidRPr="00611E9D">
        <w:t xml:space="preserve">       </w:t>
      </w:r>
      <w:r w:rsidRPr="00611E9D">
        <w:t xml:space="preserve"> </w:t>
      </w:r>
      <w:proofErr w:type="gramStart"/>
      <w:r w:rsidR="00F43AB9" w:rsidRPr="00611E9D">
        <w:t>један</w:t>
      </w:r>
      <w:proofErr w:type="gramEnd"/>
      <w:r w:rsidR="00F43AB9" w:rsidRPr="00611E9D">
        <w:t xml:space="preserve"> дипломирани педагог и</w:t>
      </w:r>
    </w:p>
    <w:p w:rsidR="00F43AB9" w:rsidRPr="00611E9D" w:rsidRDefault="00F43AB9" w:rsidP="00CF5238">
      <w:pPr>
        <w:pStyle w:val="ListParagraph"/>
        <w:tabs>
          <w:tab w:val="left" w:pos="724"/>
        </w:tabs>
        <w:spacing w:line="252" w:lineRule="exact"/>
        <w:ind w:left="567" w:right="787" w:firstLine="0"/>
      </w:pPr>
      <w:r w:rsidRPr="00611E9D">
        <w:t xml:space="preserve">           </w:t>
      </w:r>
      <w:r w:rsidR="00611E9D" w:rsidRPr="00611E9D">
        <w:t xml:space="preserve"> </w:t>
      </w:r>
      <w:proofErr w:type="gramStart"/>
      <w:r w:rsidRPr="00611E9D">
        <w:t>два</w:t>
      </w:r>
      <w:proofErr w:type="gramEnd"/>
      <w:r w:rsidRPr="00611E9D">
        <w:t xml:space="preserve"> дипломирана социјална радника </w:t>
      </w:r>
    </w:p>
    <w:p w:rsidR="00611E9D" w:rsidRPr="00611E9D" w:rsidRDefault="007A081B" w:rsidP="00611E9D">
      <w:pPr>
        <w:pStyle w:val="BodyText"/>
        <w:numPr>
          <w:ilvl w:val="0"/>
          <w:numId w:val="14"/>
        </w:numPr>
        <w:spacing w:before="1" w:line="252" w:lineRule="exact"/>
        <w:ind w:right="787"/>
        <w:rPr>
          <w:b w:val="0"/>
        </w:rPr>
      </w:pPr>
      <w:r w:rsidRPr="00611E9D">
        <w:rPr>
          <w:b w:val="0"/>
        </w:rPr>
        <w:t xml:space="preserve">супервизор </w:t>
      </w:r>
      <w:r w:rsidR="007818AA" w:rsidRPr="00611E9D">
        <w:rPr>
          <w:b w:val="0"/>
        </w:rPr>
        <w:t>са пуним радним ангажовањем</w:t>
      </w:r>
      <w:r w:rsidR="00F43AB9" w:rsidRPr="00611E9D">
        <w:rPr>
          <w:b w:val="0"/>
        </w:rPr>
        <w:t xml:space="preserve">, дипломирани  педагог </w:t>
      </w:r>
      <w:r w:rsidR="007818AA" w:rsidRPr="00611E9D">
        <w:rPr>
          <w:b w:val="0"/>
        </w:rPr>
        <w:t>( завршила и обуку за водитеља случаја )</w:t>
      </w:r>
      <w:r w:rsidR="00F43AB9" w:rsidRPr="00611E9D">
        <w:rPr>
          <w:b w:val="0"/>
        </w:rPr>
        <w:t xml:space="preserve"> – 1</w:t>
      </w:r>
    </w:p>
    <w:p w:rsidR="00611E9D" w:rsidRPr="00611E9D" w:rsidRDefault="00F43AB9" w:rsidP="00611E9D">
      <w:pPr>
        <w:pStyle w:val="BodyText"/>
        <w:numPr>
          <w:ilvl w:val="0"/>
          <w:numId w:val="14"/>
        </w:numPr>
        <w:spacing w:before="1" w:line="252" w:lineRule="exact"/>
        <w:ind w:right="787"/>
        <w:rPr>
          <w:b w:val="0"/>
        </w:rPr>
      </w:pPr>
      <w:r w:rsidRPr="00611E9D">
        <w:rPr>
          <w:b w:val="0"/>
        </w:rPr>
        <w:t xml:space="preserve">стручни радник за управно-правне  послове,  </w:t>
      </w:r>
      <w:r w:rsidR="007818AA" w:rsidRPr="00611E9D">
        <w:rPr>
          <w:b w:val="0"/>
        </w:rPr>
        <w:t xml:space="preserve">правник са вишом стручном спремом </w:t>
      </w:r>
      <w:r w:rsidRPr="00611E9D">
        <w:rPr>
          <w:b w:val="0"/>
        </w:rPr>
        <w:t>-1</w:t>
      </w:r>
    </w:p>
    <w:p w:rsidR="00611E9D" w:rsidRPr="00611E9D" w:rsidRDefault="007818AA" w:rsidP="00611E9D">
      <w:pPr>
        <w:pStyle w:val="BodyText"/>
        <w:numPr>
          <w:ilvl w:val="0"/>
          <w:numId w:val="14"/>
        </w:numPr>
        <w:spacing w:before="1" w:line="252" w:lineRule="exact"/>
        <w:ind w:right="787"/>
        <w:rPr>
          <w:b w:val="0"/>
        </w:rPr>
      </w:pPr>
      <w:r w:rsidRPr="00611E9D">
        <w:rPr>
          <w:b w:val="0"/>
        </w:rPr>
        <w:t xml:space="preserve">стручни радник на услугама </w:t>
      </w:r>
      <w:r w:rsidR="00F43AB9" w:rsidRPr="00611E9D">
        <w:rPr>
          <w:b w:val="0"/>
        </w:rPr>
        <w:t xml:space="preserve">у заједници, дипломирани правник </w:t>
      </w:r>
      <w:r w:rsidR="00611E9D" w:rsidRPr="00611E9D">
        <w:rPr>
          <w:b w:val="0"/>
        </w:rPr>
        <w:t>–</w:t>
      </w:r>
      <w:r w:rsidR="00F43AB9" w:rsidRPr="00611E9D">
        <w:rPr>
          <w:b w:val="0"/>
        </w:rPr>
        <w:t xml:space="preserve"> 1</w:t>
      </w:r>
    </w:p>
    <w:p w:rsidR="00F43AB9" w:rsidRPr="00611E9D" w:rsidRDefault="00F43AB9" w:rsidP="00611E9D">
      <w:pPr>
        <w:pStyle w:val="BodyText"/>
        <w:numPr>
          <w:ilvl w:val="0"/>
          <w:numId w:val="14"/>
        </w:numPr>
        <w:spacing w:before="1" w:line="252" w:lineRule="exact"/>
        <w:ind w:right="787"/>
        <w:rPr>
          <w:b w:val="0"/>
        </w:rPr>
      </w:pPr>
      <w:proofErr w:type="gramStart"/>
      <w:r w:rsidRPr="00611E9D">
        <w:rPr>
          <w:b w:val="0"/>
        </w:rPr>
        <w:t>дипломирани</w:t>
      </w:r>
      <w:proofErr w:type="gramEnd"/>
      <w:r w:rsidRPr="00611E9D">
        <w:rPr>
          <w:b w:val="0"/>
        </w:rPr>
        <w:t xml:space="preserve"> економиста за финансијско-рачуноводствене послове , дипл. економиста -1</w:t>
      </w:r>
    </w:p>
    <w:p w:rsidR="00890680" w:rsidRDefault="006D0679" w:rsidP="00611E9D">
      <w:pPr>
        <w:pStyle w:val="BodyText"/>
        <w:tabs>
          <w:tab w:val="left" w:pos="2761"/>
        </w:tabs>
        <w:spacing w:before="2"/>
        <w:ind w:left="567" w:right="787" w:firstLine="567"/>
      </w:pPr>
      <w:r>
        <w:t>Остали запослени су:</w:t>
      </w:r>
    </w:p>
    <w:p w:rsidR="00890680" w:rsidRPr="00611E9D" w:rsidRDefault="00890680" w:rsidP="00611E9D">
      <w:pPr>
        <w:pStyle w:val="BodyText"/>
        <w:numPr>
          <w:ilvl w:val="0"/>
          <w:numId w:val="16"/>
        </w:numPr>
        <w:tabs>
          <w:tab w:val="left" w:pos="2761"/>
        </w:tabs>
        <w:spacing w:before="2"/>
        <w:ind w:left="1276" w:right="787"/>
        <w:rPr>
          <w:b w:val="0"/>
        </w:rPr>
      </w:pPr>
      <w:r w:rsidRPr="00611E9D">
        <w:rPr>
          <w:b w:val="0"/>
        </w:rPr>
        <w:t xml:space="preserve">референт за правне, кадровске и административне послове, Среднња стручна спрема  </w:t>
      </w:r>
    </w:p>
    <w:p w:rsidR="00611E9D" w:rsidRPr="00611E9D" w:rsidRDefault="00890680" w:rsidP="00611E9D">
      <w:pPr>
        <w:pStyle w:val="BodyText"/>
        <w:tabs>
          <w:tab w:val="left" w:pos="2761"/>
        </w:tabs>
        <w:spacing w:before="2"/>
        <w:ind w:left="567" w:right="787" w:firstLine="60"/>
        <w:rPr>
          <w:b w:val="0"/>
        </w:rPr>
      </w:pPr>
      <w:r w:rsidRPr="00611E9D">
        <w:rPr>
          <w:b w:val="0"/>
        </w:rPr>
        <w:t xml:space="preserve">       Гимназија – 1</w:t>
      </w:r>
    </w:p>
    <w:p w:rsidR="006D0679" w:rsidRPr="00611E9D" w:rsidRDefault="006D0679" w:rsidP="00611E9D">
      <w:pPr>
        <w:pStyle w:val="BodyText"/>
        <w:numPr>
          <w:ilvl w:val="0"/>
          <w:numId w:val="16"/>
        </w:numPr>
        <w:tabs>
          <w:tab w:val="left" w:pos="2761"/>
        </w:tabs>
        <w:spacing w:before="2"/>
        <w:ind w:left="1276" w:right="787"/>
        <w:rPr>
          <w:b w:val="0"/>
        </w:rPr>
      </w:pPr>
      <w:r w:rsidRPr="00611E9D">
        <w:rPr>
          <w:b w:val="0"/>
        </w:rPr>
        <w:t>спремачица , основна школска спрема, - 1</w:t>
      </w:r>
    </w:p>
    <w:p w:rsidR="00611E9D" w:rsidRDefault="00611E9D" w:rsidP="00611E9D">
      <w:pPr>
        <w:pStyle w:val="BodyText"/>
        <w:ind w:left="1276" w:right="787"/>
        <w:jc w:val="both"/>
        <w:rPr>
          <w:b w:val="0"/>
        </w:rPr>
      </w:pPr>
    </w:p>
    <w:p w:rsidR="00611E9D" w:rsidRDefault="006D0679" w:rsidP="00611E9D">
      <w:pPr>
        <w:pStyle w:val="BodyText"/>
        <w:ind w:left="567" w:right="787" w:firstLine="567"/>
        <w:jc w:val="both"/>
        <w:rPr>
          <w:b w:val="0"/>
        </w:rPr>
      </w:pPr>
      <w:proofErr w:type="gramStart"/>
      <w:r>
        <w:rPr>
          <w:b w:val="0"/>
        </w:rPr>
        <w:t>Организационе јединице у Центру су службе које представљају организационе</w:t>
      </w:r>
      <w:r w:rsidR="006921B0">
        <w:rPr>
          <w:b w:val="0"/>
        </w:rPr>
        <w:t xml:space="preserve"> целине</w:t>
      </w:r>
      <w:r w:rsidR="00890680">
        <w:rPr>
          <w:b w:val="0"/>
        </w:rPr>
        <w:t xml:space="preserve"> </w:t>
      </w:r>
      <w:r w:rsidR="006921B0">
        <w:rPr>
          <w:b w:val="0"/>
        </w:rPr>
        <w:t>у којима се реализује део активности из делатности Центра, како би се што боље остварили организациони циљеви, управљање обухватом посла, контрола рад, квалитет и ефикасност у раду.</w:t>
      </w:r>
      <w:proofErr w:type="gramEnd"/>
    </w:p>
    <w:p w:rsidR="002A708B" w:rsidRPr="00611E9D" w:rsidRDefault="002A708B" w:rsidP="00611E9D">
      <w:pPr>
        <w:pStyle w:val="BodyText"/>
        <w:ind w:left="567" w:right="787" w:firstLine="567"/>
        <w:jc w:val="both"/>
        <w:rPr>
          <w:b w:val="0"/>
        </w:rPr>
      </w:pPr>
      <w:r w:rsidRPr="00611E9D">
        <w:rPr>
          <w:b w:val="0"/>
          <w:lang w:val="sr-Latn-CS"/>
        </w:rPr>
        <w:t>Службе у Центру се</w:t>
      </w:r>
      <w:r w:rsidRPr="00611E9D">
        <w:rPr>
          <w:b w:val="0"/>
          <w:lang w:val="sr-Cyrl-CS"/>
        </w:rPr>
        <w:t xml:space="preserve"> утврђују према врсти, сложености, природи и међусобној повезаности послова</w:t>
      </w:r>
      <w:r w:rsidR="00D953D9" w:rsidRPr="00611E9D">
        <w:rPr>
          <w:b w:val="0"/>
          <w:lang w:val="sr-Cyrl-CS"/>
        </w:rPr>
        <w:t xml:space="preserve"> </w:t>
      </w:r>
      <w:r w:rsidRPr="00611E9D">
        <w:rPr>
          <w:b w:val="0"/>
          <w:lang w:val="sr-Cyrl-CS"/>
        </w:rPr>
        <w:t xml:space="preserve">у </w:t>
      </w:r>
      <w:r w:rsidRPr="00611E9D">
        <w:rPr>
          <w:b w:val="0"/>
          <w:lang w:val="sr-Latn-CS"/>
        </w:rPr>
        <w:t>Ц</w:t>
      </w:r>
      <w:r w:rsidRPr="00611E9D">
        <w:rPr>
          <w:b w:val="0"/>
          <w:lang w:val="sr-Cyrl-CS"/>
        </w:rPr>
        <w:t>ентру.</w:t>
      </w:r>
    </w:p>
    <w:p w:rsidR="006D0E23" w:rsidRPr="00611E9D" w:rsidRDefault="006D0E23" w:rsidP="00611E9D">
      <w:pPr>
        <w:tabs>
          <w:tab w:val="left" w:pos="4035"/>
        </w:tabs>
        <w:ind w:left="567" w:right="787" w:firstLine="567"/>
        <w:rPr>
          <w:bCs/>
          <w:shadow/>
          <w:lang w:val="sr-Cyrl-CS"/>
        </w:rPr>
      </w:pPr>
      <w:r w:rsidRPr="00611E9D">
        <w:rPr>
          <w:bCs/>
          <w:shadow/>
          <w:lang w:val="sr-Cyrl-CS"/>
        </w:rPr>
        <w:t xml:space="preserve">У Центру се образују следеће </w:t>
      </w:r>
      <w:r w:rsidRPr="00611E9D">
        <w:rPr>
          <w:bCs/>
          <w:shadow/>
          <w:lang w:val="sr-Latn-CS"/>
        </w:rPr>
        <w:t>службе</w:t>
      </w:r>
      <w:r w:rsidRPr="00611E9D">
        <w:rPr>
          <w:bCs/>
          <w:shadow/>
          <w:lang w:val="sr-Cyrl-CS"/>
        </w:rPr>
        <w:t>:</w:t>
      </w:r>
    </w:p>
    <w:p w:rsidR="006D0E23" w:rsidRPr="00203A5A" w:rsidRDefault="006D0E23" w:rsidP="00CF5238">
      <w:pPr>
        <w:ind w:left="567" w:right="787"/>
        <w:rPr>
          <w:b/>
          <w:lang w:val="sr-Latn-CS"/>
        </w:rPr>
      </w:pPr>
      <w:r>
        <w:t xml:space="preserve">          </w:t>
      </w:r>
      <w:r w:rsidRPr="00203A5A">
        <w:t xml:space="preserve">1.   Служба </w:t>
      </w:r>
      <w:r w:rsidRPr="00203A5A">
        <w:rPr>
          <w:lang w:val="sr-Cyrl-CS"/>
        </w:rPr>
        <w:t xml:space="preserve">за </w:t>
      </w:r>
      <w:r w:rsidRPr="00203A5A">
        <w:rPr>
          <w:lang w:val="sr-Latn-CS"/>
        </w:rPr>
        <w:t>с</w:t>
      </w:r>
      <w:r>
        <w:rPr>
          <w:lang w:val="sr-Latn-CS"/>
        </w:rPr>
        <w:t>тручни рад на заштити корисника</w:t>
      </w:r>
      <w:r w:rsidRPr="00203A5A">
        <w:t>,</w:t>
      </w:r>
      <w:r w:rsidRPr="00203A5A">
        <w:rPr>
          <w:b/>
          <w:lang w:val="sr-Latn-CS"/>
        </w:rPr>
        <w:t xml:space="preserve"> </w:t>
      </w:r>
    </w:p>
    <w:p w:rsidR="006D0E23" w:rsidRDefault="006D0E23" w:rsidP="00CF5238">
      <w:pPr>
        <w:ind w:left="567" w:right="787"/>
      </w:pPr>
      <w:r>
        <w:t xml:space="preserve">          </w:t>
      </w:r>
      <w:r w:rsidRPr="00203A5A">
        <w:rPr>
          <w:lang w:val="sr-Latn-CS"/>
        </w:rPr>
        <w:t xml:space="preserve">2.   </w:t>
      </w:r>
      <w:r w:rsidRPr="00203A5A">
        <w:rPr>
          <w:lang w:val="sr-Cyrl-CS"/>
        </w:rPr>
        <w:t xml:space="preserve">Служба </w:t>
      </w:r>
      <w:r w:rsidRPr="00203A5A">
        <w:rPr>
          <w:lang w:val="sr-Latn-CS"/>
        </w:rPr>
        <w:t>за финансиј</w:t>
      </w:r>
      <w:r>
        <w:rPr>
          <w:lang w:val="sr-Latn-CS"/>
        </w:rPr>
        <w:t>ск</w:t>
      </w:r>
      <w:r>
        <w:t>о-рачуноводствене</w:t>
      </w:r>
      <w:r w:rsidRPr="00203A5A">
        <w:rPr>
          <w:lang w:val="sr-Latn-CS"/>
        </w:rPr>
        <w:t xml:space="preserve">, </w:t>
      </w:r>
      <w:r>
        <w:t xml:space="preserve">пратеће - </w:t>
      </w:r>
      <w:r>
        <w:rPr>
          <w:lang w:val="sr-Latn-CS"/>
        </w:rPr>
        <w:t>помoћн</w:t>
      </w:r>
      <w:r>
        <w:t xml:space="preserve">о-техничке </w:t>
      </w:r>
      <w:r w:rsidRPr="00203A5A">
        <w:rPr>
          <w:lang w:val="sr-Latn-CS"/>
        </w:rPr>
        <w:t xml:space="preserve"> послове</w:t>
      </w:r>
      <w:r w:rsidRPr="00203A5A">
        <w:t xml:space="preserve"> и</w:t>
      </w:r>
      <w:r w:rsidRPr="00203A5A">
        <w:rPr>
          <w:lang w:val="sr-Latn-CS"/>
        </w:rPr>
        <w:t xml:space="preserve"> </w:t>
      </w:r>
    </w:p>
    <w:p w:rsidR="006D0E23" w:rsidRPr="002A616D" w:rsidRDefault="006D0E23" w:rsidP="00CF5238">
      <w:pPr>
        <w:ind w:left="567" w:right="787"/>
      </w:pPr>
      <w:r>
        <w:t xml:space="preserve">                </w:t>
      </w:r>
      <w:proofErr w:type="gramStart"/>
      <w:r>
        <w:t>административне</w:t>
      </w:r>
      <w:proofErr w:type="gramEnd"/>
      <w:r>
        <w:t xml:space="preserve"> послове</w:t>
      </w:r>
    </w:p>
    <w:p w:rsidR="006D0E23" w:rsidRDefault="006D0E23" w:rsidP="00CF5238">
      <w:pPr>
        <w:ind w:left="567" w:right="787"/>
      </w:pPr>
      <w:r>
        <w:t xml:space="preserve">          </w:t>
      </w:r>
      <w:r w:rsidRPr="00203A5A">
        <w:t>3.   Служба за остваривање локалних услуга социјалне заштите.</w:t>
      </w:r>
    </w:p>
    <w:p w:rsidR="0099583A" w:rsidRPr="0099583A" w:rsidRDefault="0099583A" w:rsidP="00CF5238">
      <w:pPr>
        <w:ind w:left="567" w:right="787"/>
      </w:pPr>
    </w:p>
    <w:p w:rsidR="0099583A" w:rsidRDefault="0099583A" w:rsidP="00611E9D">
      <w:pPr>
        <w:ind w:left="567" w:right="787" w:firstLine="567"/>
        <w:jc w:val="both"/>
      </w:pPr>
      <w:r w:rsidRPr="00203A5A">
        <w:t xml:space="preserve">У оквиру Службе </w:t>
      </w:r>
      <w:r w:rsidRPr="00203A5A">
        <w:rPr>
          <w:lang w:val="sr-Cyrl-CS"/>
        </w:rPr>
        <w:t xml:space="preserve">за </w:t>
      </w:r>
      <w:r w:rsidRPr="00203A5A">
        <w:rPr>
          <w:lang w:val="sr-Latn-CS"/>
        </w:rPr>
        <w:t xml:space="preserve">стручни рад на заштити корисника се остварује заштита свих групација </w:t>
      </w:r>
      <w:r>
        <w:t xml:space="preserve"> </w:t>
      </w:r>
    </w:p>
    <w:p w:rsidR="00611E9D" w:rsidRDefault="0099583A" w:rsidP="00611E9D">
      <w:pPr>
        <w:ind w:left="567" w:right="787"/>
        <w:jc w:val="both"/>
      </w:pPr>
      <w:r w:rsidRPr="00203A5A">
        <w:rPr>
          <w:lang w:val="sr-Latn-CS"/>
        </w:rPr>
        <w:t>корисника (деце, омладине, одраслих и старих) и</w:t>
      </w:r>
      <w:r w:rsidRPr="00203A5A">
        <w:t xml:space="preserve"> обављају се послови социjалног рада, управно-правни</w:t>
      </w:r>
      <w:r w:rsidR="00611E9D">
        <w:t xml:space="preserve"> </w:t>
      </w:r>
      <w:r w:rsidRPr="00203A5A">
        <w:t xml:space="preserve">послови  и послови планирања и развоја  </w:t>
      </w:r>
      <w:r w:rsidRPr="00203A5A">
        <w:rPr>
          <w:lang w:val="sr-Latn-CS"/>
        </w:rPr>
        <w:t>у смислу Правилника о организацији, нормативима и стандардима рада центра за социјални рад и Правилника о стру</w:t>
      </w:r>
      <w:r w:rsidRPr="00203A5A">
        <w:t>чним пословима у социјалној заштити</w:t>
      </w:r>
      <w:r w:rsidRPr="00203A5A">
        <w:rPr>
          <w:lang w:val="sr-Latn-CS"/>
        </w:rPr>
        <w:t xml:space="preserve"> </w:t>
      </w:r>
      <w:r w:rsidRPr="00203A5A">
        <w:t>(</w:t>
      </w:r>
      <w:r w:rsidRPr="00203A5A">
        <w:rPr>
          <w:lang w:val="sr-Latn-CS"/>
        </w:rPr>
        <w:t>„</w:t>
      </w:r>
      <w:r w:rsidRPr="00203A5A">
        <w:t>Сл</w:t>
      </w:r>
      <w:r w:rsidRPr="00203A5A">
        <w:rPr>
          <w:lang w:val="sr-Latn-CS"/>
        </w:rPr>
        <w:t xml:space="preserve">ужбени </w:t>
      </w:r>
      <w:r w:rsidRPr="00203A5A">
        <w:t>гласник РС</w:t>
      </w:r>
      <w:r w:rsidRPr="00203A5A">
        <w:rPr>
          <w:lang w:val="sr-Latn-CS"/>
        </w:rPr>
        <w:t>“</w:t>
      </w:r>
      <w:r w:rsidRPr="00203A5A">
        <w:t>, бр</w:t>
      </w:r>
      <w:r w:rsidRPr="00203A5A">
        <w:rPr>
          <w:lang w:val="sr-Latn-CS"/>
        </w:rPr>
        <w:t xml:space="preserve">ој </w:t>
      </w:r>
      <w:r w:rsidRPr="00203A5A">
        <w:t>1/2012  и  42/13).</w:t>
      </w:r>
    </w:p>
    <w:p w:rsidR="00611E9D" w:rsidRDefault="0026259A" w:rsidP="00611E9D">
      <w:pPr>
        <w:ind w:left="567" w:right="787" w:firstLine="567"/>
        <w:jc w:val="both"/>
      </w:pPr>
      <w:proofErr w:type="gramStart"/>
      <w:r w:rsidRPr="00203A5A">
        <w:t xml:space="preserve">У оквиру Службе </w:t>
      </w:r>
      <w:r w:rsidRPr="00203A5A">
        <w:rPr>
          <w:lang w:val="sr-Cyrl-CS"/>
        </w:rPr>
        <w:t xml:space="preserve">за </w:t>
      </w:r>
      <w:r w:rsidRPr="00203A5A">
        <w:rPr>
          <w:lang w:val="sr-Latn-CS"/>
        </w:rPr>
        <w:t xml:space="preserve">стручни рад на заштити корисника </w:t>
      </w:r>
      <w:r w:rsidRPr="00203A5A">
        <w:t>организује се рад пријемне канцеларије и канцеларије за материјална давања.</w:t>
      </w:r>
      <w:proofErr w:type="gramEnd"/>
    </w:p>
    <w:p w:rsidR="00611E9D" w:rsidRDefault="0026259A" w:rsidP="00611E9D">
      <w:pPr>
        <w:ind w:left="567" w:right="787" w:firstLine="567"/>
        <w:jc w:val="both"/>
      </w:pPr>
      <w:r w:rsidRPr="00203A5A">
        <w:t xml:space="preserve">Послове </w:t>
      </w:r>
      <w:r w:rsidRPr="00203A5A">
        <w:rPr>
          <w:lang w:val="sr-Latn-CS"/>
        </w:rPr>
        <w:t xml:space="preserve">и радне </w:t>
      </w:r>
      <w:r w:rsidRPr="00203A5A">
        <w:rPr>
          <w:lang w:val="sr-Cyrl-CS"/>
        </w:rPr>
        <w:t>задатке</w:t>
      </w:r>
      <w:r w:rsidRPr="00203A5A">
        <w:rPr>
          <w:lang w:val="sr-Latn-CS"/>
        </w:rPr>
        <w:t xml:space="preserve"> </w:t>
      </w:r>
      <w:r w:rsidRPr="00203A5A">
        <w:t>у пријемној канцеларији и канцеларији за материјална давања обављају</w:t>
      </w:r>
      <w:r w:rsidR="00611E9D">
        <w:t xml:space="preserve"> </w:t>
      </w:r>
      <w:r w:rsidRPr="00203A5A">
        <w:t>наизменично</w:t>
      </w:r>
      <w:r w:rsidR="003812C7">
        <w:t xml:space="preserve">  </w:t>
      </w:r>
      <w:r w:rsidRPr="00203A5A">
        <w:t xml:space="preserve"> </w:t>
      </w:r>
      <w:r w:rsidRPr="00203A5A">
        <w:rPr>
          <w:lang w:val="sr-Latn-CS"/>
        </w:rPr>
        <w:t>стручни радници</w:t>
      </w:r>
      <w:r w:rsidRPr="00203A5A">
        <w:t xml:space="preserve">, у складу са </w:t>
      </w:r>
      <w:r w:rsidR="003812C7">
        <w:t>посебним планом дежурства донети</w:t>
      </w:r>
      <w:r w:rsidRPr="00203A5A">
        <w:t xml:space="preserve">м од </w:t>
      </w:r>
      <w:proofErr w:type="gramStart"/>
      <w:r w:rsidRPr="00203A5A">
        <w:t>стране  директора</w:t>
      </w:r>
      <w:proofErr w:type="gramEnd"/>
      <w:r w:rsidRPr="00203A5A">
        <w:t>.</w:t>
      </w:r>
    </w:p>
    <w:p w:rsidR="005471E0" w:rsidRPr="00203A5A" w:rsidRDefault="005471E0" w:rsidP="00611E9D">
      <w:pPr>
        <w:ind w:left="567" w:right="787" w:firstLine="567"/>
        <w:jc w:val="both"/>
      </w:pPr>
      <w:r w:rsidRPr="00203A5A">
        <w:rPr>
          <w:lang w:val="sr-Cyrl-CS"/>
        </w:rPr>
        <w:t xml:space="preserve">Служба </w:t>
      </w:r>
      <w:r w:rsidRPr="00203A5A">
        <w:rPr>
          <w:lang w:val="sr-Latn-CS"/>
        </w:rPr>
        <w:t xml:space="preserve">за административно-финансијске, техничке и помоћне послове </w:t>
      </w:r>
      <w:r w:rsidRPr="00203A5A">
        <w:rPr>
          <w:lang w:val="sr-Cyrl-CS"/>
        </w:rPr>
        <w:t>обавља послове од</w:t>
      </w:r>
      <w:r w:rsidR="00611E9D">
        <w:t xml:space="preserve"> </w:t>
      </w:r>
      <w:r w:rsidRPr="00203A5A">
        <w:rPr>
          <w:lang w:val="sr-Cyrl-CS"/>
        </w:rPr>
        <w:t>заједничког интереса за Центар као целину, као што су административни</w:t>
      </w:r>
      <w:r w:rsidRPr="00203A5A">
        <w:rPr>
          <w:lang w:val="sr-Latn-CS"/>
        </w:rPr>
        <w:t xml:space="preserve"> и</w:t>
      </w:r>
      <w:r w:rsidRPr="00203A5A">
        <w:rPr>
          <w:lang w:val="sr-Cyrl-CS"/>
        </w:rPr>
        <w:t xml:space="preserve"> рачуноводствени</w:t>
      </w:r>
      <w:r w:rsidRPr="00203A5A">
        <w:rPr>
          <w:lang w:val="sr-Latn-CS"/>
        </w:rPr>
        <w:t xml:space="preserve"> послови </w:t>
      </w:r>
      <w:r w:rsidRPr="00203A5A">
        <w:rPr>
          <w:lang w:val="sr-Cyrl-CS"/>
        </w:rPr>
        <w:t xml:space="preserve"> и послови техничког  </w:t>
      </w:r>
      <w:r w:rsidRPr="00203A5A">
        <w:rPr>
          <w:lang w:val="sr-Latn-CS"/>
        </w:rPr>
        <w:t>и помоћног карактера</w:t>
      </w:r>
      <w:r w:rsidRPr="00203A5A">
        <w:rPr>
          <w:lang w:val="sr-Cyrl-CS"/>
        </w:rPr>
        <w:t>.</w:t>
      </w:r>
    </w:p>
    <w:p w:rsidR="00CE1D49" w:rsidRPr="00611E9D" w:rsidRDefault="0026259A" w:rsidP="00611E9D">
      <w:pPr>
        <w:ind w:left="567" w:right="787"/>
        <w:jc w:val="both"/>
      </w:pPr>
      <w:r>
        <w:lastRenderedPageBreak/>
        <w:t xml:space="preserve">  </w:t>
      </w:r>
    </w:p>
    <w:p w:rsidR="00611E9D" w:rsidRDefault="007D25E2" w:rsidP="00611E9D">
      <w:pPr>
        <w:pStyle w:val="BodyText"/>
        <w:ind w:left="567" w:right="787" w:firstLine="567"/>
        <w:jc w:val="both"/>
        <w:rPr>
          <w:b w:val="0"/>
        </w:rPr>
      </w:pPr>
      <w:r>
        <w:rPr>
          <w:b w:val="0"/>
        </w:rPr>
        <w:t xml:space="preserve"> </w:t>
      </w:r>
      <w:proofErr w:type="gramStart"/>
      <w:r w:rsidR="00CE1D49">
        <w:rPr>
          <w:b w:val="0"/>
        </w:rPr>
        <w:t xml:space="preserve">У </w:t>
      </w:r>
      <w:r>
        <w:rPr>
          <w:b w:val="0"/>
        </w:rPr>
        <w:t>Службу</w:t>
      </w:r>
      <w:r w:rsidR="00CE1D49" w:rsidRPr="00CE1D49">
        <w:rPr>
          <w:b w:val="0"/>
        </w:rPr>
        <w:t xml:space="preserve"> за остваривање локалних услуга социјалне заштите</w:t>
      </w:r>
      <w:r w:rsidR="00CE1D49">
        <w:t xml:space="preserve"> </w:t>
      </w:r>
      <w:r w:rsidR="00CE1D49">
        <w:rPr>
          <w:b w:val="0"/>
        </w:rPr>
        <w:t xml:space="preserve">послове обавља само један </w:t>
      </w:r>
      <w:r w:rsidR="004A0123">
        <w:rPr>
          <w:b w:val="0"/>
        </w:rPr>
        <w:t>извршилац – дипломирани правник, од пријема захтева до утврђивања остваривања права на пружање услуга или материјалне подршке које се обезбеђују на локалном нивоу</w:t>
      </w:r>
      <w:r w:rsidR="00707FF6">
        <w:rPr>
          <w:b w:val="0"/>
        </w:rPr>
        <w:t>.Уз помоћ наменских трансфера које општина Оџаци остварује од виших нивоа власти, иста је путем јавних набавки у 2018.</w:t>
      </w:r>
      <w:proofErr w:type="gramEnd"/>
      <w:r w:rsidR="00707FF6">
        <w:rPr>
          <w:b w:val="0"/>
        </w:rPr>
        <w:t xml:space="preserve"> години реализовала услугу помоћ у кући и лични пратилац  детета, јер је предлогом измена Закона о социјалној   заштити предвиђено ,, измештање,, услуга из Центара, тако да је Центар обуставио поступак за добијање лиценце за пружање услуге помоћ у кући, али и те како активно учествује у реализацији услуга на локалном нивоу.</w:t>
      </w:r>
    </w:p>
    <w:p w:rsidR="00611E9D" w:rsidRDefault="0077692A" w:rsidP="00611E9D">
      <w:pPr>
        <w:pStyle w:val="BodyText"/>
        <w:ind w:left="567" w:right="787" w:firstLine="567"/>
        <w:jc w:val="both"/>
        <w:rPr>
          <w:b w:val="0"/>
        </w:rPr>
      </w:pPr>
      <w:r w:rsidRPr="00611E9D">
        <w:rPr>
          <w:b w:val="0"/>
          <w:lang w:val="sr-Latn-CS"/>
        </w:rPr>
        <w:t>Послове планирања и развоја, у смислу Правилника о организацији, нормативима и стандардима рада центра за социјални рад и Правилника о стру</w:t>
      </w:r>
      <w:r w:rsidRPr="00611E9D">
        <w:rPr>
          <w:b w:val="0"/>
        </w:rPr>
        <w:t xml:space="preserve">чним пословима у социјалној заштити, </w:t>
      </w:r>
      <w:r w:rsidRPr="00611E9D">
        <w:rPr>
          <w:b w:val="0"/>
          <w:lang w:val="sr-Latn-CS"/>
        </w:rPr>
        <w:t xml:space="preserve"> у Центру обављајусви запослени стручни радници  на основу овог Правилника и  наредбе директора </w:t>
      </w:r>
      <w:r w:rsidRPr="00611E9D">
        <w:rPr>
          <w:b w:val="0"/>
        </w:rPr>
        <w:t>.</w:t>
      </w:r>
    </w:p>
    <w:p w:rsidR="00611E9D" w:rsidRDefault="0077692A" w:rsidP="00611E9D">
      <w:pPr>
        <w:pStyle w:val="BodyText"/>
        <w:ind w:left="567" w:right="787" w:firstLine="567"/>
        <w:jc w:val="both"/>
        <w:rPr>
          <w:b w:val="0"/>
        </w:rPr>
      </w:pPr>
      <w:r w:rsidRPr="00611E9D">
        <w:rPr>
          <w:b w:val="0"/>
        </w:rPr>
        <w:t xml:space="preserve">У </w:t>
      </w:r>
      <w:r w:rsidRPr="00611E9D">
        <w:rPr>
          <w:b w:val="0"/>
          <w:lang w:val="sr-Cyrl-CS"/>
        </w:rPr>
        <w:t xml:space="preserve">Служба </w:t>
      </w:r>
      <w:r w:rsidRPr="00611E9D">
        <w:rPr>
          <w:b w:val="0"/>
          <w:lang w:val="sr-Latn-CS"/>
        </w:rPr>
        <w:t>за административно-финансијске</w:t>
      </w:r>
      <w:r w:rsidRPr="00611E9D">
        <w:rPr>
          <w:b w:val="0"/>
        </w:rPr>
        <w:t xml:space="preserve"> послове  радно место </w:t>
      </w:r>
      <w:r w:rsidR="00611E9D" w:rsidRPr="00611E9D">
        <w:rPr>
          <w:b w:val="0"/>
        </w:rPr>
        <w:t xml:space="preserve">благајника је након споразумног </w:t>
      </w:r>
      <w:r w:rsidRPr="00611E9D">
        <w:rPr>
          <w:b w:val="0"/>
        </w:rPr>
        <w:t>престанка радног односа, на предлог запосленог радника, је остало упражњено и за попуну истог још увек нисмо добили сагласност Министарства, што веома отежава посао јер се једнократна новчана давања</w:t>
      </w:r>
      <w:r w:rsidR="00611E9D" w:rsidRPr="00611E9D">
        <w:rPr>
          <w:b w:val="0"/>
        </w:rPr>
        <w:t xml:space="preserve"> </w:t>
      </w:r>
      <w:r w:rsidRPr="00611E9D">
        <w:rPr>
          <w:b w:val="0"/>
        </w:rPr>
        <w:t>исплаћуј на благајни Центра</w:t>
      </w:r>
      <w:r w:rsidR="00747A15" w:rsidRPr="00611E9D">
        <w:rPr>
          <w:b w:val="0"/>
        </w:rPr>
        <w:t>, ради ефикасности у пружању помоћи појединцу или породици, који се нађу у  стању социјалне помоћи.</w:t>
      </w:r>
    </w:p>
    <w:p w:rsidR="00153CC1" w:rsidRPr="00153CC1" w:rsidRDefault="00747A15" w:rsidP="00153CC1">
      <w:pPr>
        <w:pStyle w:val="BodyText"/>
        <w:ind w:left="567" w:right="787" w:firstLine="567"/>
        <w:jc w:val="both"/>
        <w:rPr>
          <w:b w:val="0"/>
        </w:rPr>
      </w:pPr>
      <w:r w:rsidRPr="00153CC1">
        <w:rPr>
          <w:b w:val="0"/>
        </w:rPr>
        <w:t>Такође послове возача обавља радник са пола радног времена, а другу половину радног времена</w:t>
      </w:r>
      <w:r w:rsidR="00611E9D" w:rsidRPr="00153CC1">
        <w:rPr>
          <w:b w:val="0"/>
        </w:rPr>
        <w:t xml:space="preserve"> </w:t>
      </w:r>
      <w:r w:rsidRPr="00153CC1">
        <w:rPr>
          <w:b w:val="0"/>
        </w:rPr>
        <w:t>ангажован је на пословима административног радника, што јако отежава обављање основне делатности Центра (запослени радници веома често одлазе у суд у Сомбору, јер је суд у Оџацима угашен, као и излазе на терен ради неодложних интервенција, те спровођења поступака ревизије предмета), а при том не поседују возачку дозволу, мада је примарно то да водитељ случаја, не може сам да вози штићенике Центра.</w:t>
      </w:r>
    </w:p>
    <w:p w:rsidR="00153CC1" w:rsidRDefault="00747A15" w:rsidP="00153CC1">
      <w:pPr>
        <w:pStyle w:val="BodyText"/>
        <w:ind w:left="567" w:right="787" w:firstLine="567"/>
        <w:jc w:val="both"/>
        <w:rPr>
          <w:b w:val="0"/>
        </w:rPr>
      </w:pPr>
      <w:proofErr w:type="gramStart"/>
      <w:r w:rsidRPr="00153CC1">
        <w:rPr>
          <w:b w:val="0"/>
        </w:rPr>
        <w:t>Центар ће учинити напор и заједно са Оснивачем покушати да реши овај проблем и запосли једног</w:t>
      </w:r>
      <w:r w:rsidR="00153CC1" w:rsidRPr="00153CC1">
        <w:rPr>
          <w:b w:val="0"/>
        </w:rPr>
        <w:t xml:space="preserve"> </w:t>
      </w:r>
      <w:r w:rsidRPr="00153CC1">
        <w:rPr>
          <w:b w:val="0"/>
        </w:rPr>
        <w:t>радника са пуним радним временом на месту возача.</w:t>
      </w:r>
      <w:proofErr w:type="gramEnd"/>
    </w:p>
    <w:p w:rsidR="00153CC1" w:rsidRDefault="0055539F" w:rsidP="00153CC1">
      <w:pPr>
        <w:pStyle w:val="BodyText"/>
        <w:ind w:left="567" w:right="787" w:firstLine="567"/>
        <w:jc w:val="both"/>
        <w:rPr>
          <w:b w:val="0"/>
        </w:rPr>
      </w:pPr>
      <w:proofErr w:type="gramStart"/>
      <w:r>
        <w:t>Послове спремачице и курирске послове такође обавља један запослен.</w:t>
      </w:r>
      <w:proofErr w:type="gramEnd"/>
    </w:p>
    <w:p w:rsidR="00153CC1" w:rsidRDefault="000B0865" w:rsidP="00153CC1">
      <w:pPr>
        <w:pStyle w:val="BodyText"/>
        <w:ind w:left="567" w:right="787" w:firstLine="567"/>
        <w:jc w:val="both"/>
        <w:rPr>
          <w:b w:val="0"/>
        </w:rPr>
      </w:pPr>
      <w:proofErr w:type="gramStart"/>
      <w:r>
        <w:rPr>
          <w:b w:val="0"/>
        </w:rPr>
        <w:t>Пословни простор</w:t>
      </w:r>
      <w:r w:rsidR="002023E2">
        <w:rPr>
          <w:b w:val="0"/>
        </w:rPr>
        <w:t xml:space="preserve"> Центра налазе се </w:t>
      </w:r>
      <w:r w:rsidR="0077692A">
        <w:rPr>
          <w:b w:val="0"/>
        </w:rPr>
        <w:t>у</w:t>
      </w:r>
      <w:r w:rsidR="007818AA" w:rsidRPr="007A79BC">
        <w:rPr>
          <w:b w:val="0"/>
        </w:rPr>
        <w:t xml:space="preserve"> адаптираној згради у </w:t>
      </w:r>
      <w:r w:rsidR="002023E2">
        <w:rPr>
          <w:b w:val="0"/>
        </w:rPr>
        <w:t>улици Кнез Михајлова бр.</w:t>
      </w:r>
      <w:proofErr w:type="gramEnd"/>
      <w:r w:rsidR="002023E2">
        <w:rPr>
          <w:b w:val="0"/>
        </w:rPr>
        <w:t xml:space="preserve"> 41</w:t>
      </w:r>
      <w:r>
        <w:rPr>
          <w:b w:val="0"/>
        </w:rPr>
        <w:t xml:space="preserve"> </w:t>
      </w:r>
      <w:r w:rsidR="00153CC1">
        <w:rPr>
          <w:b w:val="0"/>
        </w:rPr>
        <w:t xml:space="preserve">у </w:t>
      </w:r>
      <w:proofErr w:type="gramStart"/>
      <w:r w:rsidR="0077692A">
        <w:rPr>
          <w:b w:val="0"/>
        </w:rPr>
        <w:t xml:space="preserve">Оџацима </w:t>
      </w:r>
      <w:r w:rsidR="002023E2">
        <w:rPr>
          <w:b w:val="0"/>
        </w:rPr>
        <w:t xml:space="preserve"> у</w:t>
      </w:r>
      <w:proofErr w:type="gramEnd"/>
      <w:r w:rsidR="002023E2">
        <w:rPr>
          <w:b w:val="0"/>
        </w:rPr>
        <w:t xml:space="preserve"> власништву Оснивача.</w:t>
      </w:r>
      <w:r>
        <w:rPr>
          <w:b w:val="0"/>
        </w:rPr>
        <w:t xml:space="preserve"> Састоји се од девет </w:t>
      </w:r>
      <w:r w:rsidR="0077692A">
        <w:rPr>
          <w:b w:val="0"/>
        </w:rPr>
        <w:t xml:space="preserve"> </w:t>
      </w:r>
      <w:r>
        <w:rPr>
          <w:b w:val="0"/>
        </w:rPr>
        <w:t xml:space="preserve">просторија од којих се осам </w:t>
      </w:r>
      <w:r w:rsidR="007818AA" w:rsidRPr="007A79BC">
        <w:rPr>
          <w:b w:val="0"/>
        </w:rPr>
        <w:t xml:space="preserve"> користи за рад.Већина</w:t>
      </w:r>
      <w:r w:rsidR="00153CC1">
        <w:rPr>
          <w:b w:val="0"/>
        </w:rPr>
        <w:t xml:space="preserve"> </w:t>
      </w:r>
      <w:r w:rsidR="007818AA" w:rsidRPr="007A79BC">
        <w:rPr>
          <w:b w:val="0"/>
        </w:rPr>
        <w:t xml:space="preserve">стручних радника </w:t>
      </w:r>
      <w:r w:rsidR="002023E2">
        <w:rPr>
          <w:b w:val="0"/>
        </w:rPr>
        <w:t xml:space="preserve">нема своју канцеларију, већ </w:t>
      </w:r>
      <w:r>
        <w:rPr>
          <w:b w:val="0"/>
        </w:rPr>
        <w:t xml:space="preserve">у једној </w:t>
      </w:r>
      <w:r w:rsidR="002023E2">
        <w:rPr>
          <w:b w:val="0"/>
        </w:rPr>
        <w:t>седе по два стручна радника</w:t>
      </w:r>
      <w:r w:rsidR="007818AA" w:rsidRPr="007A79BC">
        <w:rPr>
          <w:b w:val="0"/>
        </w:rPr>
        <w:t>.</w:t>
      </w:r>
      <w:r w:rsidR="00153CC1">
        <w:rPr>
          <w:b w:val="0"/>
        </w:rPr>
        <w:t xml:space="preserve"> </w:t>
      </w:r>
      <w:r>
        <w:rPr>
          <w:b w:val="0"/>
        </w:rPr>
        <w:t xml:space="preserve">Ово отежава рад стручних </w:t>
      </w:r>
      <w:proofErr w:type="gramStart"/>
      <w:r>
        <w:rPr>
          <w:b w:val="0"/>
        </w:rPr>
        <w:t>радника ,</w:t>
      </w:r>
      <w:proofErr w:type="gramEnd"/>
      <w:r>
        <w:rPr>
          <w:b w:val="0"/>
        </w:rPr>
        <w:t xml:space="preserve"> посебно када се обавља разговор са странкама које износе своје приватне проблеме</w:t>
      </w:r>
      <w:r w:rsidR="00153CC1">
        <w:rPr>
          <w:b w:val="0"/>
        </w:rPr>
        <w:t xml:space="preserve"> </w:t>
      </w:r>
      <w:r>
        <w:rPr>
          <w:b w:val="0"/>
        </w:rPr>
        <w:t xml:space="preserve">који за стручне раднике престављају  личне податке  и у обавези су да се придржавају одредаба Закона о  заштити и тајности личних података. </w:t>
      </w:r>
      <w:r w:rsidR="007818AA" w:rsidRPr="007A79BC">
        <w:rPr>
          <w:b w:val="0"/>
        </w:rPr>
        <w:t>Због дотрајалости згр</w:t>
      </w:r>
      <w:r w:rsidR="00CE1D49">
        <w:rPr>
          <w:b w:val="0"/>
        </w:rPr>
        <w:t>а</w:t>
      </w:r>
      <w:r w:rsidR="007818AA" w:rsidRPr="007A79BC">
        <w:rPr>
          <w:b w:val="0"/>
        </w:rPr>
        <w:t xml:space="preserve">де </w:t>
      </w:r>
      <w:r w:rsidR="00CE1D49">
        <w:rPr>
          <w:b w:val="0"/>
        </w:rPr>
        <w:t xml:space="preserve">и </w:t>
      </w:r>
      <w:r w:rsidR="007818AA" w:rsidRPr="007A79BC">
        <w:rPr>
          <w:b w:val="0"/>
        </w:rPr>
        <w:t>недостатка</w:t>
      </w:r>
      <w:r>
        <w:rPr>
          <w:b w:val="0"/>
        </w:rPr>
        <w:t xml:space="preserve"> </w:t>
      </w:r>
      <w:r w:rsidR="007818AA" w:rsidRPr="007A79BC">
        <w:rPr>
          <w:b w:val="0"/>
        </w:rPr>
        <w:t xml:space="preserve">службених просторија </w:t>
      </w:r>
      <w:r w:rsidR="00CE1D49">
        <w:rPr>
          <w:b w:val="0"/>
        </w:rPr>
        <w:t xml:space="preserve">које су </w:t>
      </w:r>
      <w:proofErr w:type="gramStart"/>
      <w:r w:rsidR="00CE1D49">
        <w:rPr>
          <w:b w:val="0"/>
        </w:rPr>
        <w:t>неадекватне(</w:t>
      </w:r>
      <w:proofErr w:type="gramEnd"/>
      <w:r w:rsidR="00CE1D49">
        <w:rPr>
          <w:b w:val="0"/>
        </w:rPr>
        <w:t xml:space="preserve"> нема простора за архивирање предмета који се трајно чувају, обезбеђивање да сваки водитељ случаја има посебну канцеларију, нема довољно дневне светлости, мали простор за пријем  странака, нема обезбеђен прилаз инвалидима који је обавезан) </w:t>
      </w:r>
      <w:r w:rsidR="007818AA" w:rsidRPr="007A79BC">
        <w:rPr>
          <w:b w:val="0"/>
        </w:rPr>
        <w:t xml:space="preserve">неопходно </w:t>
      </w:r>
      <w:r w:rsidR="00CE1D49" w:rsidRPr="007A79BC">
        <w:rPr>
          <w:b w:val="0"/>
        </w:rPr>
        <w:t>је размишљати о изградњи нове функционалне зграде Центра.</w:t>
      </w:r>
    </w:p>
    <w:p w:rsidR="00153CC1" w:rsidRDefault="000B0865" w:rsidP="00153CC1">
      <w:pPr>
        <w:pStyle w:val="BodyText"/>
        <w:ind w:left="567" w:right="787" w:firstLine="567"/>
        <w:jc w:val="both"/>
        <w:rPr>
          <w:b w:val="0"/>
        </w:rPr>
      </w:pPr>
      <w:r>
        <w:rPr>
          <w:b w:val="0"/>
        </w:rPr>
        <w:t xml:space="preserve">Што се тиче техничке опремљености, </w:t>
      </w:r>
      <w:r w:rsidR="007818AA" w:rsidRPr="007A79BC">
        <w:rPr>
          <w:b w:val="0"/>
        </w:rPr>
        <w:t>Центар поседује 14</w:t>
      </w:r>
      <w:r>
        <w:rPr>
          <w:b w:val="0"/>
        </w:rPr>
        <w:t xml:space="preserve"> </w:t>
      </w:r>
      <w:r w:rsidR="007818AA" w:rsidRPr="007A79BC">
        <w:rPr>
          <w:b w:val="0"/>
        </w:rPr>
        <w:t>комп</w:t>
      </w:r>
      <w:r>
        <w:rPr>
          <w:b w:val="0"/>
        </w:rPr>
        <w:t xml:space="preserve">јутера са штампачима , 1 копир апарат и два штампача за скенирање докумената, једа факс апарат,лап топ један,сви запослени имају службене мобилне телефоне. </w:t>
      </w:r>
      <w:proofErr w:type="gramStart"/>
      <w:r>
        <w:rPr>
          <w:b w:val="0"/>
        </w:rPr>
        <w:t xml:space="preserve">Центар је </w:t>
      </w:r>
      <w:r w:rsidR="0017073B">
        <w:rPr>
          <w:b w:val="0"/>
        </w:rPr>
        <w:t>обезбеђен видео надзором са алармним системом.</w:t>
      </w:r>
      <w:proofErr w:type="gramEnd"/>
    </w:p>
    <w:p w:rsidR="00153CC1" w:rsidRDefault="0017073B" w:rsidP="00153CC1">
      <w:pPr>
        <w:pStyle w:val="BodyText"/>
        <w:ind w:left="567" w:right="787" w:firstLine="567"/>
        <w:jc w:val="both"/>
        <w:rPr>
          <w:b w:val="0"/>
        </w:rPr>
      </w:pPr>
      <w:r>
        <w:rPr>
          <w:b w:val="0"/>
        </w:rPr>
        <w:t xml:space="preserve">Запослени </w:t>
      </w:r>
      <w:proofErr w:type="gramStart"/>
      <w:r>
        <w:rPr>
          <w:b w:val="0"/>
        </w:rPr>
        <w:t>у  Центру</w:t>
      </w:r>
      <w:proofErr w:type="gramEnd"/>
      <w:r w:rsidR="007818AA" w:rsidRPr="007A79BC">
        <w:rPr>
          <w:b w:val="0"/>
        </w:rPr>
        <w:t xml:space="preserve"> су обучени за рад на рачу</w:t>
      </w:r>
      <w:r>
        <w:rPr>
          <w:b w:val="0"/>
        </w:rPr>
        <w:t xml:space="preserve">нару. </w:t>
      </w:r>
    </w:p>
    <w:p w:rsidR="00153CC1" w:rsidRDefault="0017073B" w:rsidP="00153CC1">
      <w:pPr>
        <w:pStyle w:val="BodyText"/>
        <w:ind w:left="567" w:right="787" w:firstLine="567"/>
        <w:jc w:val="both"/>
        <w:rPr>
          <w:b w:val="0"/>
        </w:rPr>
      </w:pPr>
      <w:r>
        <w:rPr>
          <w:b w:val="0"/>
        </w:rPr>
        <w:t xml:space="preserve">Центар </w:t>
      </w:r>
      <w:proofErr w:type="gramStart"/>
      <w:r>
        <w:rPr>
          <w:b w:val="0"/>
        </w:rPr>
        <w:t>поседује  два</w:t>
      </w:r>
      <w:proofErr w:type="gramEnd"/>
      <w:r>
        <w:rPr>
          <w:b w:val="0"/>
        </w:rPr>
        <w:t xml:space="preserve">  путничка аутомобила:</w:t>
      </w:r>
    </w:p>
    <w:p w:rsidR="00153CC1" w:rsidRDefault="0017073B" w:rsidP="00153CC1">
      <w:pPr>
        <w:pStyle w:val="BodyText"/>
        <w:ind w:left="567" w:right="787" w:firstLine="567"/>
        <w:jc w:val="both"/>
        <w:rPr>
          <w:b w:val="0"/>
        </w:rPr>
      </w:pPr>
      <w:proofErr w:type="gramStart"/>
      <w:r>
        <w:rPr>
          <w:b w:val="0"/>
        </w:rPr>
        <w:t>заставу</w:t>
      </w:r>
      <w:proofErr w:type="gramEnd"/>
      <w:r>
        <w:rPr>
          <w:b w:val="0"/>
        </w:rPr>
        <w:t xml:space="preserve"> 101, производња 2005. </w:t>
      </w:r>
      <w:proofErr w:type="gramStart"/>
      <w:r>
        <w:rPr>
          <w:b w:val="0"/>
        </w:rPr>
        <w:t>године</w:t>
      </w:r>
      <w:proofErr w:type="gramEnd"/>
      <w:r>
        <w:rPr>
          <w:b w:val="0"/>
        </w:rPr>
        <w:t>, који се користи у локалу код обиласка штићеника Центра, нарочито</w:t>
      </w:r>
      <w:r w:rsidR="00153CC1">
        <w:rPr>
          <w:b w:val="0"/>
        </w:rPr>
        <w:t xml:space="preserve"> </w:t>
      </w:r>
      <w:r>
        <w:rPr>
          <w:b w:val="0"/>
        </w:rPr>
        <w:t xml:space="preserve">током  ревизије предмета, која се иначе ради сваке године,( ауто је обезбедио Оснивач)  и од јула 2018.  </w:t>
      </w:r>
      <w:proofErr w:type="gramStart"/>
      <w:r>
        <w:rPr>
          <w:b w:val="0"/>
        </w:rPr>
        <w:t>године</w:t>
      </w:r>
      <w:proofErr w:type="gramEnd"/>
      <w:r>
        <w:rPr>
          <w:b w:val="0"/>
        </w:rPr>
        <w:t xml:space="preserve"> Шкоду рапид  која је купљена средствима  обезбеђеним у буџету Републике С</w:t>
      </w:r>
      <w:r w:rsidR="00CE1D49">
        <w:rPr>
          <w:b w:val="0"/>
        </w:rPr>
        <w:t>рбије, и којом се обилазе штићеници смештени у социјалним установама ван општине Оџаци.</w:t>
      </w:r>
    </w:p>
    <w:p w:rsidR="00153CC1" w:rsidRPr="004A0123" w:rsidRDefault="00153CC1" w:rsidP="00153CC1">
      <w:pPr>
        <w:pStyle w:val="BodyText"/>
        <w:ind w:left="567" w:right="787" w:firstLine="567"/>
        <w:jc w:val="both"/>
        <w:rPr>
          <w:b w:val="0"/>
        </w:rPr>
      </w:pPr>
      <w:r>
        <w:rPr>
          <w:b w:val="0"/>
        </w:rPr>
        <w:t>Како смо навели, а веома је бито поновити да з</w:t>
      </w:r>
      <w:r w:rsidRPr="004A0123">
        <w:rPr>
          <w:b w:val="0"/>
        </w:rPr>
        <w:t>бог неотклоњене архитекто</w:t>
      </w:r>
      <w:r>
        <w:rPr>
          <w:b w:val="0"/>
        </w:rPr>
        <w:t>нске баријере</w:t>
      </w:r>
      <w:proofErr w:type="gramStart"/>
      <w:r>
        <w:rPr>
          <w:b w:val="0"/>
        </w:rPr>
        <w:t>,улазних</w:t>
      </w:r>
      <w:proofErr w:type="gramEnd"/>
      <w:r>
        <w:rPr>
          <w:b w:val="0"/>
        </w:rPr>
        <w:t xml:space="preserve"> степеница где нема рампе за инвалиде, истим  приступ пријемној канцеларији </w:t>
      </w:r>
      <w:r w:rsidRPr="004A0123">
        <w:rPr>
          <w:b w:val="0"/>
        </w:rPr>
        <w:t xml:space="preserve">није лако доступан </w:t>
      </w:r>
      <w:r>
        <w:rPr>
          <w:b w:val="0"/>
        </w:rPr>
        <w:t xml:space="preserve">као </w:t>
      </w:r>
      <w:r w:rsidRPr="004A0123">
        <w:rPr>
          <w:b w:val="0"/>
        </w:rPr>
        <w:t>и старим теже покретним корисницима.</w:t>
      </w:r>
      <w:r>
        <w:rPr>
          <w:b w:val="0"/>
        </w:rPr>
        <w:t xml:space="preserve"> </w:t>
      </w:r>
      <w:r w:rsidRPr="004A0123">
        <w:rPr>
          <w:b w:val="0"/>
        </w:rPr>
        <w:t>У таквим ситуацијама стручни радници излазе у</w:t>
      </w:r>
      <w:r>
        <w:rPr>
          <w:b w:val="0"/>
        </w:rPr>
        <w:t xml:space="preserve"> </w:t>
      </w:r>
      <w:proofErr w:type="gramStart"/>
      <w:r>
        <w:rPr>
          <w:b w:val="0"/>
        </w:rPr>
        <w:t xml:space="preserve">сусрет </w:t>
      </w:r>
      <w:r w:rsidRPr="004A0123">
        <w:rPr>
          <w:b w:val="0"/>
        </w:rPr>
        <w:t xml:space="preserve"> </w:t>
      </w:r>
      <w:r>
        <w:rPr>
          <w:b w:val="0"/>
        </w:rPr>
        <w:t>и</w:t>
      </w:r>
      <w:proofErr w:type="gramEnd"/>
      <w:r>
        <w:rPr>
          <w:b w:val="0"/>
        </w:rPr>
        <w:t xml:space="preserve"> обављају разговор са странком, изван просторија, најчешће у холу или испред улаза у Центар.</w:t>
      </w:r>
    </w:p>
    <w:p w:rsidR="00153CC1" w:rsidRPr="004A0123" w:rsidRDefault="00153CC1" w:rsidP="00153CC1">
      <w:pPr>
        <w:pStyle w:val="BodyText"/>
        <w:spacing w:before="94"/>
        <w:ind w:left="567" w:right="787" w:firstLine="242"/>
        <w:jc w:val="both"/>
        <w:rPr>
          <w:b w:val="0"/>
        </w:rPr>
      </w:pPr>
    </w:p>
    <w:p w:rsidR="002B10F6" w:rsidRPr="00153CC1" w:rsidRDefault="002B10F6" w:rsidP="00153CC1">
      <w:pPr>
        <w:ind w:right="787"/>
        <w:sectPr w:rsidR="002B10F6" w:rsidRPr="00153CC1">
          <w:pgSz w:w="12240" w:h="15840"/>
          <w:pgMar w:top="960" w:right="340" w:bottom="280" w:left="340" w:header="722" w:footer="0" w:gutter="0"/>
          <w:cols w:space="720"/>
        </w:sectPr>
      </w:pPr>
    </w:p>
    <w:p w:rsidR="00153CC1" w:rsidRDefault="00153CC1" w:rsidP="00CF5238">
      <w:pPr>
        <w:pStyle w:val="BodyText"/>
        <w:ind w:left="567" w:right="787" w:firstLine="242"/>
        <w:jc w:val="both"/>
        <w:rPr>
          <w:b w:val="0"/>
        </w:rPr>
      </w:pPr>
    </w:p>
    <w:p w:rsidR="00875087" w:rsidRDefault="00707FF6" w:rsidP="00875087">
      <w:pPr>
        <w:pStyle w:val="BodyText"/>
        <w:ind w:left="567" w:right="787" w:firstLine="242"/>
        <w:jc w:val="both"/>
        <w:rPr>
          <w:b w:val="0"/>
        </w:rPr>
      </w:pPr>
      <w:r>
        <w:rPr>
          <w:b w:val="0"/>
        </w:rPr>
        <w:t>С</w:t>
      </w:r>
      <w:r w:rsidR="007818AA" w:rsidRPr="004A0123">
        <w:rPr>
          <w:b w:val="0"/>
        </w:rPr>
        <w:t xml:space="preserve">ви стручни радници </w:t>
      </w:r>
      <w:r>
        <w:rPr>
          <w:b w:val="0"/>
        </w:rPr>
        <w:t xml:space="preserve">су </w:t>
      </w:r>
      <w:r w:rsidR="007818AA" w:rsidRPr="004A0123">
        <w:rPr>
          <w:b w:val="0"/>
        </w:rPr>
        <w:t>прошли едукације</w:t>
      </w:r>
      <w:r>
        <w:rPr>
          <w:b w:val="0"/>
        </w:rPr>
        <w:t xml:space="preserve"> и семинаре</w:t>
      </w:r>
      <w:r w:rsidR="007818AA" w:rsidRPr="004A0123">
        <w:rPr>
          <w:b w:val="0"/>
        </w:rPr>
        <w:t xml:space="preserve"> које је финасирало Министарство и Покрајина</w:t>
      </w:r>
      <w:r>
        <w:rPr>
          <w:b w:val="0"/>
        </w:rPr>
        <w:t xml:space="preserve"> </w:t>
      </w:r>
      <w:r w:rsidR="007818AA" w:rsidRPr="004A0123">
        <w:rPr>
          <w:b w:val="0"/>
        </w:rPr>
        <w:t>и невладин сектор</w:t>
      </w:r>
      <w:proofErr w:type="gramStart"/>
      <w:r>
        <w:rPr>
          <w:b w:val="0"/>
        </w:rPr>
        <w:t>,већина</w:t>
      </w:r>
      <w:proofErr w:type="gramEnd"/>
      <w:r>
        <w:rPr>
          <w:b w:val="0"/>
        </w:rPr>
        <w:t xml:space="preserve"> је и пре рока остварила потребан број бодова за добијање лиценце за рад у Центру за социјалну заштиту.</w:t>
      </w:r>
    </w:p>
    <w:p w:rsidR="007D25E2" w:rsidRPr="00707FF6" w:rsidRDefault="007D25E2" w:rsidP="00875087">
      <w:pPr>
        <w:pStyle w:val="BodyText"/>
        <w:ind w:left="567" w:right="787" w:firstLine="242"/>
        <w:jc w:val="both"/>
        <w:rPr>
          <w:b w:val="0"/>
        </w:rPr>
      </w:pPr>
      <w:r>
        <w:rPr>
          <w:b w:val="0"/>
        </w:rPr>
        <w:t>На основу плана усавршавања запослених, који сачињавају Директор и супервизор</w:t>
      </w:r>
      <w:proofErr w:type="gramStart"/>
      <w:r>
        <w:rPr>
          <w:b w:val="0"/>
        </w:rPr>
        <w:t>,планирају</w:t>
      </w:r>
      <w:proofErr w:type="gramEnd"/>
      <w:r>
        <w:rPr>
          <w:b w:val="0"/>
        </w:rPr>
        <w:t xml:space="preserve"> се константн</w:t>
      </w:r>
      <w:r w:rsidR="00A9446E">
        <w:rPr>
          <w:b w:val="0"/>
        </w:rPr>
        <w:t>и одазиви и присуствовање обукама и семинарима из свих сфера социјалне заштите.</w:t>
      </w:r>
    </w:p>
    <w:p w:rsidR="002B10F6" w:rsidRPr="004A0123" w:rsidRDefault="007818AA" w:rsidP="00CF5238">
      <w:pPr>
        <w:pStyle w:val="BodyText"/>
        <w:ind w:left="567" w:right="787"/>
        <w:jc w:val="both"/>
        <w:rPr>
          <w:b w:val="0"/>
        </w:rPr>
      </w:pPr>
      <w:r w:rsidRPr="004A0123">
        <w:rPr>
          <w:b w:val="0"/>
        </w:rPr>
        <w:t>.</w:t>
      </w:r>
    </w:p>
    <w:p w:rsidR="002B10F6" w:rsidRDefault="002B10F6" w:rsidP="00CF5238">
      <w:pPr>
        <w:pStyle w:val="BodyText"/>
        <w:ind w:left="567" w:right="787"/>
        <w:rPr>
          <w:sz w:val="24"/>
        </w:rPr>
      </w:pPr>
    </w:p>
    <w:p w:rsidR="002B10F6" w:rsidRDefault="002B10F6" w:rsidP="00CF5238">
      <w:pPr>
        <w:pStyle w:val="BodyText"/>
        <w:ind w:left="567" w:right="787"/>
        <w:rPr>
          <w:sz w:val="24"/>
        </w:rPr>
      </w:pPr>
    </w:p>
    <w:p w:rsidR="002B10F6" w:rsidRDefault="007818AA" w:rsidP="00875087">
      <w:pPr>
        <w:pStyle w:val="BodyText"/>
        <w:spacing w:before="209"/>
        <w:ind w:left="567" w:right="787"/>
        <w:jc w:val="center"/>
      </w:pPr>
      <w:r>
        <w:t>3.</w:t>
      </w:r>
      <w:r w:rsidR="00A9446E">
        <w:t xml:space="preserve"> </w:t>
      </w:r>
      <w:r>
        <w:t>ДЕО</w:t>
      </w:r>
    </w:p>
    <w:p w:rsidR="002B10F6" w:rsidRDefault="002B10F6" w:rsidP="00CF5238">
      <w:pPr>
        <w:pStyle w:val="BodyText"/>
        <w:ind w:left="567" w:right="787"/>
        <w:rPr>
          <w:sz w:val="24"/>
        </w:rPr>
      </w:pPr>
    </w:p>
    <w:p w:rsidR="002B10F6" w:rsidRDefault="002B10F6" w:rsidP="00CF5238">
      <w:pPr>
        <w:pStyle w:val="BodyText"/>
        <w:ind w:left="567" w:right="787"/>
        <w:rPr>
          <w:sz w:val="24"/>
        </w:rPr>
      </w:pPr>
    </w:p>
    <w:p w:rsidR="002B10F6" w:rsidRDefault="007818AA" w:rsidP="00CF5238">
      <w:pPr>
        <w:pStyle w:val="ListParagraph"/>
        <w:numPr>
          <w:ilvl w:val="1"/>
          <w:numId w:val="4"/>
        </w:numPr>
        <w:tabs>
          <w:tab w:val="left" w:pos="895"/>
        </w:tabs>
        <w:spacing w:before="206"/>
        <w:ind w:left="567" w:right="787" w:firstLine="0"/>
        <w:jc w:val="both"/>
        <w:rPr>
          <w:b/>
        </w:rPr>
      </w:pPr>
      <w:r>
        <w:rPr>
          <w:b/>
        </w:rPr>
        <w:t>.Укупан број корисника према старосним групама(деца,млади,одрасли,старији) на активној евиденцији</w:t>
      </w:r>
      <w:r>
        <w:rPr>
          <w:b/>
          <w:spacing w:val="-2"/>
        </w:rPr>
        <w:t xml:space="preserve"> </w:t>
      </w:r>
      <w:r>
        <w:rPr>
          <w:b/>
        </w:rPr>
        <w:t>Центра:</w:t>
      </w:r>
    </w:p>
    <w:p w:rsidR="002B10F6" w:rsidRDefault="002B10F6" w:rsidP="00CF5238">
      <w:pPr>
        <w:pStyle w:val="BodyText"/>
        <w:ind w:left="567" w:right="787"/>
        <w:rPr>
          <w:sz w:val="20"/>
        </w:rPr>
      </w:pPr>
    </w:p>
    <w:p w:rsidR="002B10F6" w:rsidRDefault="002B10F6" w:rsidP="00CF5238">
      <w:pPr>
        <w:pStyle w:val="BodyText"/>
        <w:ind w:left="567" w:right="787"/>
        <w:rPr>
          <w:sz w:val="20"/>
        </w:rPr>
      </w:pPr>
    </w:p>
    <w:p w:rsidR="002B10F6" w:rsidRDefault="002B10F6" w:rsidP="00CF5238">
      <w:pPr>
        <w:pStyle w:val="BodyText"/>
        <w:spacing w:before="4"/>
        <w:ind w:left="567" w:right="787"/>
        <w:rPr>
          <w:sz w:val="2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8"/>
        <w:gridCol w:w="1318"/>
        <w:gridCol w:w="1778"/>
        <w:gridCol w:w="2292"/>
        <w:gridCol w:w="832"/>
        <w:gridCol w:w="833"/>
        <w:gridCol w:w="1632"/>
      </w:tblGrid>
      <w:tr w:rsidR="002B10F6">
        <w:trPr>
          <w:trHeight w:val="342"/>
        </w:trPr>
        <w:tc>
          <w:tcPr>
            <w:tcW w:w="11323" w:type="dxa"/>
            <w:gridSpan w:val="7"/>
            <w:shd w:val="clear" w:color="auto" w:fill="33CCCC"/>
          </w:tcPr>
          <w:p w:rsidR="002B10F6" w:rsidRDefault="007818AA" w:rsidP="00CF5238">
            <w:pPr>
              <w:pStyle w:val="TableParagraph"/>
              <w:ind w:left="567" w:right="787"/>
              <w:rPr>
                <w:b/>
                <w:sz w:val="16"/>
              </w:rPr>
            </w:pPr>
            <w:r>
              <w:rPr>
                <w:b/>
                <w:sz w:val="16"/>
              </w:rPr>
              <w:t>Укупан број корисника који су уписани у регистар ЦСР и на активној евиденцији у ЦСР у 201</w:t>
            </w:r>
            <w:r w:rsidR="00A9446E">
              <w:rPr>
                <w:rFonts w:ascii="Arial" w:hAnsi="Arial"/>
                <w:b/>
                <w:sz w:val="16"/>
              </w:rPr>
              <w:t>8</w:t>
            </w:r>
            <w:r>
              <w:rPr>
                <w:b/>
                <w:sz w:val="16"/>
              </w:rPr>
              <w:t>. по старости и полу</w:t>
            </w:r>
          </w:p>
        </w:tc>
      </w:tr>
      <w:tr w:rsidR="002B10F6">
        <w:trPr>
          <w:trHeight w:val="679"/>
        </w:trPr>
        <w:tc>
          <w:tcPr>
            <w:tcW w:w="2638" w:type="dxa"/>
            <w:vMerge w:val="restart"/>
          </w:tcPr>
          <w:p w:rsidR="002B10F6" w:rsidRDefault="002B10F6" w:rsidP="00CF5238">
            <w:pPr>
              <w:pStyle w:val="TableParagraph"/>
              <w:spacing w:before="0"/>
              <w:ind w:left="567" w:right="787"/>
              <w:rPr>
                <w:rFonts w:ascii="Arial"/>
                <w:b/>
                <w:sz w:val="16"/>
              </w:rPr>
            </w:pPr>
          </w:p>
          <w:p w:rsidR="002B10F6" w:rsidRDefault="002B10F6" w:rsidP="00CF5238">
            <w:pPr>
              <w:pStyle w:val="TableParagraph"/>
              <w:spacing w:before="4"/>
              <w:ind w:left="567" w:right="787"/>
              <w:rPr>
                <w:rFonts w:ascii="Arial"/>
                <w:b/>
                <w:sz w:val="20"/>
              </w:rPr>
            </w:pPr>
          </w:p>
          <w:p w:rsidR="002B10F6" w:rsidRDefault="007818AA" w:rsidP="00CF5238">
            <w:pPr>
              <w:pStyle w:val="TableParagraph"/>
              <w:spacing w:before="1"/>
              <w:ind w:left="567" w:right="787"/>
              <w:rPr>
                <w:b/>
                <w:sz w:val="16"/>
              </w:rPr>
            </w:pPr>
            <w:r>
              <w:rPr>
                <w:b/>
                <w:sz w:val="16"/>
              </w:rPr>
              <w:t>Корисници по узрасту</w:t>
            </w:r>
          </w:p>
        </w:tc>
        <w:tc>
          <w:tcPr>
            <w:tcW w:w="5388" w:type="dxa"/>
            <w:gridSpan w:val="3"/>
          </w:tcPr>
          <w:p w:rsidR="002B10F6" w:rsidRDefault="002B10F6" w:rsidP="00CF5238">
            <w:pPr>
              <w:pStyle w:val="TableParagraph"/>
              <w:spacing w:before="7"/>
              <w:ind w:left="567" w:right="787"/>
              <w:rPr>
                <w:rFonts w:ascii="Arial"/>
                <w:b/>
                <w:sz w:val="12"/>
              </w:rPr>
            </w:pPr>
          </w:p>
          <w:p w:rsidR="002B10F6" w:rsidRDefault="007818AA" w:rsidP="00CF5238">
            <w:pPr>
              <w:pStyle w:val="TableParagraph"/>
              <w:spacing w:before="0" w:line="252" w:lineRule="auto"/>
              <w:ind w:left="567" w:right="787" w:hanging="1489"/>
              <w:rPr>
                <w:rFonts w:ascii="Arial" w:hAnsi="Arial"/>
                <w:b/>
                <w:sz w:val="16"/>
              </w:rPr>
            </w:pPr>
            <w:r>
              <w:rPr>
                <w:b/>
                <w:w w:val="90"/>
                <w:sz w:val="16"/>
              </w:rPr>
              <w:t xml:space="preserve">Број корисника на активној евиденцији у току извештајног периода </w:t>
            </w:r>
            <w:r w:rsidR="00EE0F50">
              <w:rPr>
                <w:rFonts w:ascii="Arial" w:hAnsi="Arial"/>
                <w:b/>
                <w:sz w:val="16"/>
              </w:rPr>
              <w:t>(01.01.2018. - 31.12.2018</w:t>
            </w:r>
            <w:r>
              <w:rPr>
                <w:rFonts w:ascii="Arial" w:hAnsi="Arial"/>
                <w:b/>
                <w:sz w:val="16"/>
              </w:rPr>
              <w:t>.)</w:t>
            </w:r>
          </w:p>
        </w:tc>
        <w:tc>
          <w:tcPr>
            <w:tcW w:w="3297" w:type="dxa"/>
            <w:gridSpan w:val="3"/>
          </w:tcPr>
          <w:p w:rsidR="002B10F6" w:rsidRDefault="002B10F6" w:rsidP="00CF5238">
            <w:pPr>
              <w:pStyle w:val="TableParagraph"/>
              <w:spacing w:before="7"/>
              <w:ind w:left="567" w:right="787"/>
              <w:rPr>
                <w:rFonts w:ascii="Arial"/>
                <w:b/>
                <w:sz w:val="12"/>
              </w:rPr>
            </w:pPr>
          </w:p>
          <w:p w:rsidR="002B10F6" w:rsidRDefault="007818AA" w:rsidP="00CF5238">
            <w:pPr>
              <w:pStyle w:val="TableParagraph"/>
              <w:spacing w:before="0" w:line="252" w:lineRule="auto"/>
              <w:ind w:left="567" w:right="787" w:hanging="999"/>
              <w:rPr>
                <w:rFonts w:ascii="Arial" w:hAnsi="Arial"/>
                <w:b/>
                <w:sz w:val="16"/>
              </w:rPr>
            </w:pPr>
            <w:r>
              <w:rPr>
                <w:b/>
                <w:w w:val="90"/>
                <w:sz w:val="16"/>
              </w:rPr>
              <w:t xml:space="preserve">Број корисника на активној евиденцији </w:t>
            </w:r>
            <w:r w:rsidR="00EE0F50">
              <w:rPr>
                <w:rFonts w:ascii="Arial" w:hAnsi="Arial"/>
                <w:b/>
                <w:sz w:val="16"/>
              </w:rPr>
              <w:t>31.12.2018</w:t>
            </w:r>
            <w:r>
              <w:rPr>
                <w:rFonts w:ascii="Arial" w:hAnsi="Arial"/>
                <w:b/>
                <w:sz w:val="16"/>
              </w:rPr>
              <w:t>.</w:t>
            </w:r>
          </w:p>
        </w:tc>
      </w:tr>
      <w:tr w:rsidR="002B10F6">
        <w:trPr>
          <w:trHeight w:val="342"/>
        </w:trPr>
        <w:tc>
          <w:tcPr>
            <w:tcW w:w="2638" w:type="dxa"/>
            <w:vMerge/>
            <w:tcBorders>
              <w:top w:val="nil"/>
            </w:tcBorders>
          </w:tcPr>
          <w:p w:rsidR="002B10F6" w:rsidRDefault="002B10F6" w:rsidP="00CF5238">
            <w:pPr>
              <w:ind w:left="567" w:right="787"/>
              <w:rPr>
                <w:sz w:val="2"/>
                <w:szCs w:val="2"/>
              </w:rPr>
            </w:pPr>
          </w:p>
        </w:tc>
        <w:tc>
          <w:tcPr>
            <w:tcW w:w="1318" w:type="dxa"/>
          </w:tcPr>
          <w:p w:rsidR="002B10F6" w:rsidRDefault="007818AA" w:rsidP="00CF5238">
            <w:pPr>
              <w:pStyle w:val="TableParagraph"/>
              <w:ind w:left="567" w:right="787"/>
              <w:jc w:val="right"/>
              <w:rPr>
                <w:sz w:val="16"/>
              </w:rPr>
            </w:pPr>
            <w:r>
              <w:rPr>
                <w:w w:val="99"/>
                <w:sz w:val="16"/>
              </w:rPr>
              <w:t>м</w:t>
            </w:r>
          </w:p>
        </w:tc>
        <w:tc>
          <w:tcPr>
            <w:tcW w:w="1778" w:type="dxa"/>
          </w:tcPr>
          <w:p w:rsidR="002B10F6" w:rsidRDefault="007818AA" w:rsidP="00CF5238">
            <w:pPr>
              <w:pStyle w:val="TableParagraph"/>
              <w:ind w:left="567" w:right="787"/>
              <w:jc w:val="right"/>
              <w:rPr>
                <w:sz w:val="16"/>
              </w:rPr>
            </w:pPr>
            <w:r>
              <w:rPr>
                <w:w w:val="93"/>
                <w:sz w:val="16"/>
              </w:rPr>
              <w:t>ж</w:t>
            </w:r>
          </w:p>
        </w:tc>
        <w:tc>
          <w:tcPr>
            <w:tcW w:w="2292" w:type="dxa"/>
          </w:tcPr>
          <w:p w:rsidR="002B10F6" w:rsidRDefault="007818AA" w:rsidP="00CF5238">
            <w:pPr>
              <w:pStyle w:val="TableParagraph"/>
              <w:ind w:left="567" w:right="787"/>
              <w:rPr>
                <w:sz w:val="16"/>
              </w:rPr>
            </w:pPr>
            <w:r>
              <w:rPr>
                <w:sz w:val="16"/>
              </w:rPr>
              <w:t>Укупно</w:t>
            </w:r>
          </w:p>
        </w:tc>
        <w:tc>
          <w:tcPr>
            <w:tcW w:w="832" w:type="dxa"/>
          </w:tcPr>
          <w:p w:rsidR="002B10F6" w:rsidRDefault="007818AA" w:rsidP="00CF5238">
            <w:pPr>
              <w:pStyle w:val="TableParagraph"/>
              <w:ind w:left="567" w:right="787"/>
              <w:rPr>
                <w:sz w:val="16"/>
              </w:rPr>
            </w:pPr>
            <w:r>
              <w:rPr>
                <w:w w:val="99"/>
                <w:sz w:val="16"/>
              </w:rPr>
              <w:t>м</w:t>
            </w:r>
          </w:p>
        </w:tc>
        <w:tc>
          <w:tcPr>
            <w:tcW w:w="833" w:type="dxa"/>
          </w:tcPr>
          <w:p w:rsidR="002B10F6" w:rsidRDefault="007818AA" w:rsidP="00CF5238">
            <w:pPr>
              <w:pStyle w:val="TableParagraph"/>
              <w:ind w:left="567" w:right="787"/>
              <w:jc w:val="center"/>
              <w:rPr>
                <w:sz w:val="16"/>
              </w:rPr>
            </w:pPr>
            <w:r>
              <w:rPr>
                <w:w w:val="93"/>
                <w:sz w:val="16"/>
              </w:rPr>
              <w:t>ж</w:t>
            </w:r>
          </w:p>
        </w:tc>
        <w:tc>
          <w:tcPr>
            <w:tcW w:w="1632" w:type="dxa"/>
          </w:tcPr>
          <w:p w:rsidR="002B10F6" w:rsidRDefault="007818AA" w:rsidP="00CF5238">
            <w:pPr>
              <w:pStyle w:val="TableParagraph"/>
              <w:ind w:left="567" w:right="787"/>
              <w:jc w:val="center"/>
              <w:rPr>
                <w:sz w:val="16"/>
              </w:rPr>
            </w:pPr>
            <w:r>
              <w:rPr>
                <w:sz w:val="16"/>
              </w:rPr>
              <w:t>Укупно</w:t>
            </w:r>
          </w:p>
        </w:tc>
      </w:tr>
      <w:tr w:rsidR="002B10F6">
        <w:trPr>
          <w:trHeight w:val="340"/>
        </w:trPr>
        <w:tc>
          <w:tcPr>
            <w:tcW w:w="2638" w:type="dxa"/>
            <w:shd w:val="clear" w:color="auto" w:fill="CCFFFF"/>
          </w:tcPr>
          <w:p w:rsidR="002B10F6" w:rsidRDefault="007818AA" w:rsidP="00CF5238">
            <w:pPr>
              <w:pStyle w:val="TableParagraph"/>
              <w:spacing w:before="72"/>
              <w:ind w:left="567" w:right="787"/>
              <w:rPr>
                <w:sz w:val="16"/>
              </w:rPr>
            </w:pPr>
            <w:r>
              <w:rPr>
                <w:sz w:val="16"/>
              </w:rPr>
              <w:t>Деца (0-17)</w:t>
            </w:r>
          </w:p>
        </w:tc>
        <w:tc>
          <w:tcPr>
            <w:tcW w:w="1318" w:type="dxa"/>
          </w:tcPr>
          <w:p w:rsidR="002B10F6" w:rsidRPr="00EE0F50" w:rsidRDefault="007818AA" w:rsidP="00CF5238">
            <w:pPr>
              <w:pStyle w:val="TableParagraph"/>
              <w:spacing w:before="72"/>
              <w:ind w:left="567" w:right="787"/>
              <w:jc w:val="right"/>
              <w:rPr>
                <w:sz w:val="16"/>
              </w:rPr>
            </w:pPr>
            <w:r>
              <w:rPr>
                <w:w w:val="95"/>
                <w:sz w:val="16"/>
              </w:rPr>
              <w:t>4</w:t>
            </w:r>
            <w:r w:rsidR="00EE0F50">
              <w:rPr>
                <w:w w:val="95"/>
                <w:sz w:val="16"/>
              </w:rPr>
              <w:t>12</w:t>
            </w:r>
          </w:p>
        </w:tc>
        <w:tc>
          <w:tcPr>
            <w:tcW w:w="1778" w:type="dxa"/>
          </w:tcPr>
          <w:p w:rsidR="002B10F6" w:rsidRPr="00EE0F50" w:rsidRDefault="00EE0F50" w:rsidP="00CF5238">
            <w:pPr>
              <w:pStyle w:val="TableParagraph"/>
              <w:spacing w:before="72"/>
              <w:ind w:left="567" w:right="787"/>
              <w:jc w:val="center"/>
              <w:rPr>
                <w:sz w:val="16"/>
              </w:rPr>
            </w:pPr>
            <w:r>
              <w:rPr>
                <w:sz w:val="16"/>
              </w:rPr>
              <w:t>583</w:t>
            </w:r>
          </w:p>
        </w:tc>
        <w:tc>
          <w:tcPr>
            <w:tcW w:w="2292" w:type="dxa"/>
          </w:tcPr>
          <w:p w:rsidR="002B10F6" w:rsidRPr="00EE0F50" w:rsidRDefault="00EE0F50" w:rsidP="00CF5238">
            <w:pPr>
              <w:pStyle w:val="TableParagraph"/>
              <w:spacing w:before="72"/>
              <w:ind w:left="567" w:right="787"/>
              <w:jc w:val="center"/>
              <w:rPr>
                <w:sz w:val="16"/>
              </w:rPr>
            </w:pPr>
            <w:r>
              <w:rPr>
                <w:sz w:val="16"/>
              </w:rPr>
              <w:t>995</w:t>
            </w:r>
          </w:p>
        </w:tc>
        <w:tc>
          <w:tcPr>
            <w:tcW w:w="832" w:type="dxa"/>
          </w:tcPr>
          <w:p w:rsidR="002B10F6" w:rsidRPr="00EE0F50" w:rsidRDefault="00EE0F50" w:rsidP="00CF5238">
            <w:pPr>
              <w:pStyle w:val="TableParagraph"/>
              <w:spacing w:before="72"/>
              <w:ind w:left="567" w:right="787"/>
              <w:rPr>
                <w:sz w:val="16"/>
              </w:rPr>
            </w:pPr>
            <w:r>
              <w:rPr>
                <w:sz w:val="16"/>
              </w:rPr>
              <w:t>384</w:t>
            </w:r>
          </w:p>
        </w:tc>
        <w:tc>
          <w:tcPr>
            <w:tcW w:w="833" w:type="dxa"/>
          </w:tcPr>
          <w:p w:rsidR="002B10F6" w:rsidRPr="00EE0F50" w:rsidRDefault="00EE0F50" w:rsidP="00CF5238">
            <w:pPr>
              <w:pStyle w:val="TableParagraph"/>
              <w:spacing w:before="72"/>
              <w:ind w:left="567" w:right="787"/>
              <w:jc w:val="center"/>
              <w:rPr>
                <w:sz w:val="16"/>
              </w:rPr>
            </w:pPr>
            <w:r>
              <w:rPr>
                <w:sz w:val="16"/>
              </w:rPr>
              <w:t>454</w:t>
            </w:r>
          </w:p>
        </w:tc>
        <w:tc>
          <w:tcPr>
            <w:tcW w:w="1632" w:type="dxa"/>
          </w:tcPr>
          <w:p w:rsidR="002B10F6" w:rsidRPr="00EE0F50" w:rsidRDefault="007818AA" w:rsidP="00CF5238">
            <w:pPr>
              <w:pStyle w:val="TableParagraph"/>
              <w:spacing w:before="72"/>
              <w:ind w:left="567" w:right="787"/>
              <w:jc w:val="center"/>
              <w:rPr>
                <w:sz w:val="16"/>
              </w:rPr>
            </w:pPr>
            <w:r>
              <w:rPr>
                <w:sz w:val="16"/>
              </w:rPr>
              <w:t>8</w:t>
            </w:r>
            <w:r w:rsidR="00EE0F50">
              <w:rPr>
                <w:sz w:val="16"/>
              </w:rPr>
              <w:t>38</w:t>
            </w:r>
          </w:p>
        </w:tc>
      </w:tr>
      <w:tr w:rsidR="002B10F6">
        <w:trPr>
          <w:trHeight w:val="342"/>
        </w:trPr>
        <w:tc>
          <w:tcPr>
            <w:tcW w:w="2638" w:type="dxa"/>
            <w:shd w:val="clear" w:color="auto" w:fill="CCFFFF"/>
          </w:tcPr>
          <w:p w:rsidR="002B10F6" w:rsidRDefault="007818AA" w:rsidP="00CF5238">
            <w:pPr>
              <w:pStyle w:val="TableParagraph"/>
              <w:ind w:left="567" w:right="787"/>
              <w:rPr>
                <w:sz w:val="16"/>
              </w:rPr>
            </w:pPr>
            <w:r>
              <w:rPr>
                <w:sz w:val="16"/>
              </w:rPr>
              <w:t>Млади (18-25)</w:t>
            </w:r>
          </w:p>
        </w:tc>
        <w:tc>
          <w:tcPr>
            <w:tcW w:w="1318" w:type="dxa"/>
          </w:tcPr>
          <w:p w:rsidR="002B10F6" w:rsidRPr="001430B1" w:rsidRDefault="001430B1" w:rsidP="00CF5238">
            <w:pPr>
              <w:pStyle w:val="TableParagraph"/>
              <w:ind w:left="567" w:right="787"/>
              <w:jc w:val="right"/>
              <w:rPr>
                <w:sz w:val="16"/>
              </w:rPr>
            </w:pPr>
            <w:r>
              <w:rPr>
                <w:w w:val="95"/>
                <w:sz w:val="16"/>
              </w:rPr>
              <w:t>63</w:t>
            </w:r>
          </w:p>
        </w:tc>
        <w:tc>
          <w:tcPr>
            <w:tcW w:w="1778" w:type="dxa"/>
          </w:tcPr>
          <w:p w:rsidR="002B10F6" w:rsidRPr="001430B1" w:rsidRDefault="001430B1" w:rsidP="00CF5238">
            <w:pPr>
              <w:pStyle w:val="TableParagraph"/>
              <w:ind w:left="567" w:right="787"/>
              <w:jc w:val="center"/>
              <w:rPr>
                <w:sz w:val="16"/>
              </w:rPr>
            </w:pPr>
            <w:r>
              <w:rPr>
                <w:w w:val="95"/>
                <w:sz w:val="16"/>
              </w:rPr>
              <w:t xml:space="preserve">               52</w:t>
            </w:r>
          </w:p>
        </w:tc>
        <w:tc>
          <w:tcPr>
            <w:tcW w:w="2292" w:type="dxa"/>
          </w:tcPr>
          <w:p w:rsidR="002B10F6" w:rsidRPr="001430B1" w:rsidRDefault="007818AA" w:rsidP="00CF5238">
            <w:pPr>
              <w:pStyle w:val="TableParagraph"/>
              <w:ind w:left="567" w:right="787"/>
              <w:jc w:val="center"/>
              <w:rPr>
                <w:sz w:val="16"/>
              </w:rPr>
            </w:pPr>
            <w:r>
              <w:rPr>
                <w:sz w:val="16"/>
              </w:rPr>
              <w:t>1</w:t>
            </w:r>
            <w:r w:rsidR="001430B1">
              <w:rPr>
                <w:sz w:val="16"/>
              </w:rPr>
              <w:t>15</w:t>
            </w:r>
          </w:p>
        </w:tc>
        <w:tc>
          <w:tcPr>
            <w:tcW w:w="832" w:type="dxa"/>
          </w:tcPr>
          <w:p w:rsidR="002B10F6" w:rsidRPr="001430B1" w:rsidRDefault="001430B1" w:rsidP="00CF5238">
            <w:pPr>
              <w:pStyle w:val="TableParagraph"/>
              <w:ind w:left="567" w:right="787"/>
              <w:rPr>
                <w:sz w:val="16"/>
              </w:rPr>
            </w:pPr>
            <w:r>
              <w:rPr>
                <w:sz w:val="16"/>
              </w:rPr>
              <w:t>51</w:t>
            </w:r>
          </w:p>
        </w:tc>
        <w:tc>
          <w:tcPr>
            <w:tcW w:w="833" w:type="dxa"/>
          </w:tcPr>
          <w:p w:rsidR="002B10F6" w:rsidRPr="001430B1" w:rsidRDefault="001430B1" w:rsidP="00CF5238">
            <w:pPr>
              <w:pStyle w:val="TableParagraph"/>
              <w:ind w:left="567" w:right="787"/>
              <w:jc w:val="center"/>
              <w:rPr>
                <w:sz w:val="16"/>
              </w:rPr>
            </w:pPr>
            <w:r>
              <w:rPr>
                <w:sz w:val="16"/>
              </w:rPr>
              <w:t>40</w:t>
            </w:r>
          </w:p>
        </w:tc>
        <w:tc>
          <w:tcPr>
            <w:tcW w:w="1632" w:type="dxa"/>
          </w:tcPr>
          <w:p w:rsidR="002B10F6" w:rsidRPr="001430B1" w:rsidRDefault="001430B1" w:rsidP="00CF5238">
            <w:pPr>
              <w:pStyle w:val="TableParagraph"/>
              <w:ind w:left="567" w:right="787"/>
              <w:jc w:val="center"/>
              <w:rPr>
                <w:sz w:val="16"/>
              </w:rPr>
            </w:pPr>
            <w:r>
              <w:rPr>
                <w:sz w:val="16"/>
              </w:rPr>
              <w:t>91</w:t>
            </w:r>
          </w:p>
        </w:tc>
      </w:tr>
      <w:tr w:rsidR="002B10F6">
        <w:trPr>
          <w:trHeight w:val="342"/>
        </w:trPr>
        <w:tc>
          <w:tcPr>
            <w:tcW w:w="2638" w:type="dxa"/>
            <w:shd w:val="clear" w:color="auto" w:fill="CCFFFF"/>
          </w:tcPr>
          <w:p w:rsidR="002B10F6" w:rsidRDefault="007818AA" w:rsidP="00CF5238">
            <w:pPr>
              <w:pStyle w:val="TableParagraph"/>
              <w:ind w:left="567" w:right="787"/>
              <w:rPr>
                <w:sz w:val="16"/>
              </w:rPr>
            </w:pPr>
            <w:r>
              <w:rPr>
                <w:sz w:val="16"/>
              </w:rPr>
              <w:t>Одрасли (26-64)</w:t>
            </w:r>
          </w:p>
        </w:tc>
        <w:tc>
          <w:tcPr>
            <w:tcW w:w="1318" w:type="dxa"/>
          </w:tcPr>
          <w:p w:rsidR="002B10F6" w:rsidRPr="001430B1" w:rsidRDefault="001430B1" w:rsidP="00CF5238">
            <w:pPr>
              <w:pStyle w:val="TableParagraph"/>
              <w:ind w:left="567" w:right="787"/>
              <w:jc w:val="right"/>
              <w:rPr>
                <w:sz w:val="16"/>
              </w:rPr>
            </w:pPr>
            <w:r>
              <w:rPr>
                <w:w w:val="95"/>
                <w:sz w:val="16"/>
              </w:rPr>
              <w:t>836</w:t>
            </w:r>
          </w:p>
        </w:tc>
        <w:tc>
          <w:tcPr>
            <w:tcW w:w="1778" w:type="dxa"/>
          </w:tcPr>
          <w:p w:rsidR="002B10F6" w:rsidRPr="001430B1" w:rsidRDefault="001430B1" w:rsidP="00CF5238">
            <w:pPr>
              <w:pStyle w:val="TableParagraph"/>
              <w:ind w:left="567" w:right="787"/>
              <w:rPr>
                <w:sz w:val="16"/>
              </w:rPr>
            </w:pPr>
            <w:r>
              <w:rPr>
                <w:sz w:val="16"/>
              </w:rPr>
              <w:t>952</w:t>
            </w:r>
          </w:p>
        </w:tc>
        <w:tc>
          <w:tcPr>
            <w:tcW w:w="2292" w:type="dxa"/>
          </w:tcPr>
          <w:p w:rsidR="002B10F6" w:rsidRPr="001430B1" w:rsidRDefault="001430B1" w:rsidP="00CF5238">
            <w:pPr>
              <w:pStyle w:val="TableParagraph"/>
              <w:ind w:left="567" w:right="787"/>
              <w:rPr>
                <w:sz w:val="16"/>
              </w:rPr>
            </w:pPr>
            <w:r>
              <w:rPr>
                <w:sz w:val="16"/>
              </w:rPr>
              <w:t>1788</w:t>
            </w:r>
          </w:p>
        </w:tc>
        <w:tc>
          <w:tcPr>
            <w:tcW w:w="832" w:type="dxa"/>
          </w:tcPr>
          <w:p w:rsidR="002B10F6" w:rsidRPr="001430B1" w:rsidRDefault="007818AA" w:rsidP="00CF5238">
            <w:pPr>
              <w:pStyle w:val="TableParagraph"/>
              <w:ind w:left="567" w:right="787"/>
              <w:rPr>
                <w:sz w:val="16"/>
              </w:rPr>
            </w:pPr>
            <w:r>
              <w:rPr>
                <w:sz w:val="16"/>
              </w:rPr>
              <w:t>7</w:t>
            </w:r>
            <w:r w:rsidR="001430B1">
              <w:rPr>
                <w:sz w:val="16"/>
              </w:rPr>
              <w:t>54</w:t>
            </w:r>
          </w:p>
        </w:tc>
        <w:tc>
          <w:tcPr>
            <w:tcW w:w="833" w:type="dxa"/>
          </w:tcPr>
          <w:p w:rsidR="002B10F6" w:rsidRPr="001430B1" w:rsidRDefault="001430B1" w:rsidP="00CF5238">
            <w:pPr>
              <w:pStyle w:val="TableParagraph"/>
              <w:ind w:left="567" w:right="787"/>
              <w:jc w:val="center"/>
              <w:rPr>
                <w:sz w:val="16"/>
              </w:rPr>
            </w:pPr>
            <w:r>
              <w:rPr>
                <w:sz w:val="16"/>
              </w:rPr>
              <w:t>796</w:t>
            </w:r>
          </w:p>
        </w:tc>
        <w:tc>
          <w:tcPr>
            <w:tcW w:w="1632" w:type="dxa"/>
          </w:tcPr>
          <w:p w:rsidR="002B10F6" w:rsidRPr="001430B1" w:rsidRDefault="007818AA" w:rsidP="00CF5238">
            <w:pPr>
              <w:pStyle w:val="TableParagraph"/>
              <w:ind w:left="567" w:right="787"/>
              <w:jc w:val="center"/>
              <w:rPr>
                <w:sz w:val="16"/>
              </w:rPr>
            </w:pPr>
            <w:r>
              <w:rPr>
                <w:sz w:val="16"/>
              </w:rPr>
              <w:t>1</w:t>
            </w:r>
            <w:r w:rsidR="001430B1">
              <w:rPr>
                <w:sz w:val="16"/>
              </w:rPr>
              <w:t>550</w:t>
            </w:r>
          </w:p>
        </w:tc>
      </w:tr>
      <w:tr w:rsidR="002B10F6">
        <w:trPr>
          <w:trHeight w:val="206"/>
        </w:trPr>
        <w:tc>
          <w:tcPr>
            <w:tcW w:w="2638" w:type="dxa"/>
            <w:shd w:val="clear" w:color="auto" w:fill="CCFFFF"/>
          </w:tcPr>
          <w:p w:rsidR="002B10F6" w:rsidRDefault="007818AA" w:rsidP="00CF5238">
            <w:pPr>
              <w:pStyle w:val="TableParagraph"/>
              <w:spacing w:before="5" w:line="180" w:lineRule="exact"/>
              <w:ind w:left="567" w:right="787"/>
              <w:rPr>
                <w:sz w:val="16"/>
              </w:rPr>
            </w:pPr>
            <w:r>
              <w:rPr>
                <w:sz w:val="16"/>
              </w:rPr>
              <w:t>Старији (65 и више)</w:t>
            </w:r>
          </w:p>
        </w:tc>
        <w:tc>
          <w:tcPr>
            <w:tcW w:w="1318" w:type="dxa"/>
          </w:tcPr>
          <w:p w:rsidR="002B10F6" w:rsidRPr="001430B1" w:rsidRDefault="007818AA" w:rsidP="00CF5238">
            <w:pPr>
              <w:pStyle w:val="TableParagraph"/>
              <w:spacing w:before="5" w:line="180" w:lineRule="exact"/>
              <w:ind w:left="567" w:right="787"/>
              <w:jc w:val="right"/>
              <w:rPr>
                <w:sz w:val="16"/>
              </w:rPr>
            </w:pPr>
            <w:r>
              <w:rPr>
                <w:w w:val="95"/>
                <w:sz w:val="16"/>
              </w:rPr>
              <w:t>1</w:t>
            </w:r>
            <w:r w:rsidR="001430B1">
              <w:rPr>
                <w:w w:val="95"/>
                <w:sz w:val="16"/>
              </w:rPr>
              <w:t>36</w:t>
            </w:r>
          </w:p>
        </w:tc>
        <w:tc>
          <w:tcPr>
            <w:tcW w:w="1778" w:type="dxa"/>
          </w:tcPr>
          <w:p w:rsidR="002B10F6" w:rsidRPr="001430B1" w:rsidRDefault="001430B1" w:rsidP="00CF5238">
            <w:pPr>
              <w:pStyle w:val="TableParagraph"/>
              <w:spacing w:before="5" w:line="180" w:lineRule="exact"/>
              <w:ind w:left="567" w:right="787"/>
              <w:jc w:val="right"/>
              <w:rPr>
                <w:sz w:val="16"/>
              </w:rPr>
            </w:pPr>
            <w:r>
              <w:rPr>
                <w:w w:val="95"/>
                <w:sz w:val="16"/>
              </w:rPr>
              <w:t>183</w:t>
            </w:r>
          </w:p>
        </w:tc>
        <w:tc>
          <w:tcPr>
            <w:tcW w:w="2292" w:type="dxa"/>
          </w:tcPr>
          <w:p w:rsidR="002B10F6" w:rsidRPr="001430B1" w:rsidRDefault="001430B1" w:rsidP="00CF5238">
            <w:pPr>
              <w:pStyle w:val="TableParagraph"/>
              <w:spacing w:before="5" w:line="180" w:lineRule="exact"/>
              <w:ind w:left="567" w:right="787"/>
              <w:jc w:val="center"/>
              <w:rPr>
                <w:sz w:val="16"/>
              </w:rPr>
            </w:pPr>
            <w:r>
              <w:rPr>
                <w:sz w:val="16"/>
              </w:rPr>
              <w:t>319</w:t>
            </w:r>
          </w:p>
        </w:tc>
        <w:tc>
          <w:tcPr>
            <w:tcW w:w="832" w:type="dxa"/>
          </w:tcPr>
          <w:p w:rsidR="002B10F6" w:rsidRPr="001430B1" w:rsidRDefault="007818AA" w:rsidP="00CF5238">
            <w:pPr>
              <w:pStyle w:val="TableParagraph"/>
              <w:spacing w:before="5" w:line="180" w:lineRule="exact"/>
              <w:ind w:left="567" w:right="787"/>
              <w:rPr>
                <w:sz w:val="16"/>
              </w:rPr>
            </w:pPr>
            <w:r>
              <w:rPr>
                <w:sz w:val="16"/>
              </w:rPr>
              <w:t>1</w:t>
            </w:r>
            <w:r w:rsidR="001430B1">
              <w:rPr>
                <w:sz w:val="16"/>
              </w:rPr>
              <w:t>12</w:t>
            </w:r>
          </w:p>
        </w:tc>
        <w:tc>
          <w:tcPr>
            <w:tcW w:w="833" w:type="dxa"/>
          </w:tcPr>
          <w:p w:rsidR="002B10F6" w:rsidRPr="001430B1" w:rsidRDefault="007818AA" w:rsidP="00CF5238">
            <w:pPr>
              <w:pStyle w:val="TableParagraph"/>
              <w:spacing w:before="5" w:line="180" w:lineRule="exact"/>
              <w:ind w:left="567" w:right="787"/>
              <w:jc w:val="center"/>
              <w:rPr>
                <w:sz w:val="16"/>
              </w:rPr>
            </w:pPr>
            <w:r>
              <w:rPr>
                <w:sz w:val="16"/>
              </w:rPr>
              <w:t>1</w:t>
            </w:r>
            <w:r w:rsidR="001430B1">
              <w:rPr>
                <w:sz w:val="16"/>
              </w:rPr>
              <w:t>32</w:t>
            </w:r>
          </w:p>
        </w:tc>
        <w:tc>
          <w:tcPr>
            <w:tcW w:w="1632" w:type="dxa"/>
          </w:tcPr>
          <w:p w:rsidR="002B10F6" w:rsidRPr="001430B1" w:rsidRDefault="007818AA" w:rsidP="00CF5238">
            <w:pPr>
              <w:pStyle w:val="TableParagraph"/>
              <w:spacing w:before="5" w:line="180" w:lineRule="exact"/>
              <w:ind w:left="567" w:right="787"/>
              <w:jc w:val="center"/>
              <w:rPr>
                <w:sz w:val="16"/>
              </w:rPr>
            </w:pPr>
            <w:r>
              <w:rPr>
                <w:sz w:val="16"/>
              </w:rPr>
              <w:t>24</w:t>
            </w:r>
            <w:r w:rsidR="001430B1">
              <w:rPr>
                <w:sz w:val="16"/>
              </w:rPr>
              <w:t>4</w:t>
            </w:r>
          </w:p>
        </w:tc>
      </w:tr>
      <w:tr w:rsidR="002B10F6">
        <w:trPr>
          <w:trHeight w:val="340"/>
        </w:trPr>
        <w:tc>
          <w:tcPr>
            <w:tcW w:w="2638" w:type="dxa"/>
          </w:tcPr>
          <w:p w:rsidR="002B10F6" w:rsidRPr="00AA2D2C" w:rsidRDefault="007818AA" w:rsidP="00CF5238">
            <w:pPr>
              <w:pStyle w:val="TableParagraph"/>
              <w:spacing w:before="72"/>
              <w:ind w:left="567" w:right="787"/>
              <w:jc w:val="center"/>
              <w:rPr>
                <w:b/>
                <w:sz w:val="16"/>
              </w:rPr>
            </w:pPr>
            <w:r w:rsidRPr="00AA2D2C">
              <w:rPr>
                <w:b/>
                <w:sz w:val="16"/>
              </w:rPr>
              <w:t>Укупно</w:t>
            </w:r>
          </w:p>
        </w:tc>
        <w:tc>
          <w:tcPr>
            <w:tcW w:w="1318" w:type="dxa"/>
          </w:tcPr>
          <w:p w:rsidR="002B10F6" w:rsidRPr="001430B1" w:rsidRDefault="007818AA" w:rsidP="00CF5238">
            <w:pPr>
              <w:pStyle w:val="TableParagraph"/>
              <w:spacing w:before="73"/>
              <w:ind w:left="567" w:right="787"/>
              <w:jc w:val="right"/>
              <w:rPr>
                <w:rFonts w:ascii="Arial"/>
                <w:b/>
                <w:sz w:val="16"/>
              </w:rPr>
            </w:pPr>
            <w:r>
              <w:rPr>
                <w:rFonts w:ascii="Arial"/>
                <w:b/>
                <w:w w:val="90"/>
                <w:sz w:val="16"/>
              </w:rPr>
              <w:t>1</w:t>
            </w:r>
            <w:r w:rsidR="001430B1">
              <w:rPr>
                <w:rFonts w:ascii="Arial"/>
                <w:b/>
                <w:w w:val="90"/>
                <w:sz w:val="16"/>
              </w:rPr>
              <w:t>447</w:t>
            </w:r>
          </w:p>
        </w:tc>
        <w:tc>
          <w:tcPr>
            <w:tcW w:w="1778" w:type="dxa"/>
          </w:tcPr>
          <w:p w:rsidR="002B10F6" w:rsidRPr="001430B1" w:rsidRDefault="001430B1" w:rsidP="00CF5238">
            <w:pPr>
              <w:pStyle w:val="TableParagraph"/>
              <w:spacing w:before="73"/>
              <w:ind w:left="567" w:right="787"/>
              <w:jc w:val="right"/>
              <w:rPr>
                <w:rFonts w:ascii="Arial"/>
                <w:b/>
                <w:sz w:val="16"/>
              </w:rPr>
            </w:pPr>
            <w:r>
              <w:rPr>
                <w:rFonts w:ascii="Arial"/>
                <w:b/>
                <w:w w:val="90"/>
                <w:sz w:val="16"/>
              </w:rPr>
              <w:t>1770</w:t>
            </w:r>
          </w:p>
        </w:tc>
        <w:tc>
          <w:tcPr>
            <w:tcW w:w="2292" w:type="dxa"/>
          </w:tcPr>
          <w:p w:rsidR="002B10F6" w:rsidRPr="001430B1" w:rsidRDefault="001430B1" w:rsidP="00CF5238">
            <w:pPr>
              <w:pStyle w:val="TableParagraph"/>
              <w:spacing w:before="73"/>
              <w:ind w:left="567" w:right="787"/>
              <w:rPr>
                <w:rFonts w:ascii="Arial"/>
                <w:b/>
                <w:sz w:val="16"/>
              </w:rPr>
            </w:pPr>
            <w:r>
              <w:rPr>
                <w:rFonts w:ascii="Arial"/>
                <w:b/>
                <w:sz w:val="16"/>
              </w:rPr>
              <w:t>3217</w:t>
            </w:r>
          </w:p>
        </w:tc>
        <w:tc>
          <w:tcPr>
            <w:tcW w:w="832" w:type="dxa"/>
          </w:tcPr>
          <w:p w:rsidR="002B10F6" w:rsidRPr="001430B1" w:rsidRDefault="007818AA" w:rsidP="00CF5238">
            <w:pPr>
              <w:pStyle w:val="TableParagraph"/>
              <w:spacing w:before="73"/>
              <w:ind w:left="567" w:right="787"/>
              <w:rPr>
                <w:rFonts w:ascii="Arial"/>
                <w:b/>
                <w:sz w:val="16"/>
              </w:rPr>
            </w:pPr>
            <w:r>
              <w:rPr>
                <w:rFonts w:ascii="Arial"/>
                <w:b/>
                <w:sz w:val="16"/>
              </w:rPr>
              <w:t>1</w:t>
            </w:r>
            <w:r w:rsidR="001430B1">
              <w:rPr>
                <w:rFonts w:ascii="Arial"/>
                <w:b/>
                <w:sz w:val="16"/>
              </w:rPr>
              <w:t>301</w:t>
            </w:r>
          </w:p>
        </w:tc>
        <w:tc>
          <w:tcPr>
            <w:tcW w:w="833" w:type="dxa"/>
          </w:tcPr>
          <w:p w:rsidR="002B10F6" w:rsidRPr="00AA2D2C" w:rsidRDefault="007818AA" w:rsidP="00CF5238">
            <w:pPr>
              <w:pStyle w:val="TableParagraph"/>
              <w:spacing w:before="73"/>
              <w:ind w:left="567" w:right="787"/>
              <w:jc w:val="center"/>
              <w:rPr>
                <w:rFonts w:ascii="Arial"/>
                <w:b/>
                <w:sz w:val="16"/>
              </w:rPr>
            </w:pPr>
            <w:r>
              <w:rPr>
                <w:rFonts w:ascii="Arial"/>
                <w:b/>
                <w:sz w:val="16"/>
              </w:rPr>
              <w:t>1</w:t>
            </w:r>
            <w:r w:rsidR="00AA2D2C">
              <w:rPr>
                <w:rFonts w:ascii="Arial"/>
                <w:b/>
                <w:sz w:val="16"/>
              </w:rPr>
              <w:t>422</w:t>
            </w:r>
          </w:p>
        </w:tc>
        <w:tc>
          <w:tcPr>
            <w:tcW w:w="1632" w:type="dxa"/>
          </w:tcPr>
          <w:p w:rsidR="002B10F6" w:rsidRPr="00AA2D2C" w:rsidRDefault="007818AA" w:rsidP="00CF5238">
            <w:pPr>
              <w:pStyle w:val="TableParagraph"/>
              <w:spacing w:before="73"/>
              <w:ind w:left="567" w:right="787"/>
              <w:jc w:val="center"/>
              <w:rPr>
                <w:rFonts w:ascii="Arial"/>
                <w:b/>
                <w:sz w:val="16"/>
              </w:rPr>
            </w:pPr>
            <w:r>
              <w:rPr>
                <w:rFonts w:ascii="Arial"/>
                <w:b/>
                <w:sz w:val="16"/>
              </w:rPr>
              <w:t>2</w:t>
            </w:r>
            <w:r w:rsidR="00AA2D2C">
              <w:rPr>
                <w:rFonts w:ascii="Arial"/>
                <w:b/>
                <w:sz w:val="16"/>
              </w:rPr>
              <w:t>723</w:t>
            </w:r>
          </w:p>
        </w:tc>
      </w:tr>
    </w:tbl>
    <w:p w:rsidR="002B10F6" w:rsidRDefault="002B10F6" w:rsidP="00CF5238">
      <w:pPr>
        <w:pStyle w:val="BodyText"/>
        <w:spacing w:before="4"/>
        <w:ind w:left="567" w:right="787"/>
        <w:rPr>
          <w:sz w:val="21"/>
        </w:rPr>
      </w:pPr>
    </w:p>
    <w:p w:rsidR="00875087" w:rsidRDefault="007818AA" w:rsidP="00875087">
      <w:pPr>
        <w:pStyle w:val="BodyText"/>
        <w:spacing w:before="93"/>
        <w:ind w:left="567" w:right="787" w:firstLine="567"/>
        <w:jc w:val="both"/>
        <w:rPr>
          <w:b w:val="0"/>
        </w:rPr>
      </w:pPr>
      <w:r w:rsidRPr="001D2255">
        <w:rPr>
          <w:b w:val="0"/>
        </w:rPr>
        <w:t>Важно је истаћи</w:t>
      </w:r>
      <w:r w:rsidR="00AA2D2C" w:rsidRPr="001D2255">
        <w:rPr>
          <w:b w:val="0"/>
        </w:rPr>
        <w:t xml:space="preserve"> да је број корисника током 2018</w:t>
      </w:r>
      <w:r w:rsidRPr="001D2255">
        <w:rPr>
          <w:b w:val="0"/>
        </w:rPr>
        <w:t xml:space="preserve">.године био </w:t>
      </w:r>
      <w:r w:rsidR="00AA2D2C" w:rsidRPr="001D2255">
        <w:rPr>
          <w:b w:val="0"/>
        </w:rPr>
        <w:t>нешто</w:t>
      </w:r>
      <w:r w:rsidR="001D2255" w:rsidRPr="001D2255">
        <w:rPr>
          <w:b w:val="0"/>
        </w:rPr>
        <w:t xml:space="preserve"> </w:t>
      </w:r>
      <w:proofErr w:type="gramStart"/>
      <w:r w:rsidR="001D2255" w:rsidRPr="001D2255">
        <w:rPr>
          <w:b w:val="0"/>
        </w:rPr>
        <w:t>мањи  у</w:t>
      </w:r>
      <w:proofErr w:type="gramEnd"/>
      <w:r w:rsidR="001D2255" w:rsidRPr="001D2255">
        <w:rPr>
          <w:b w:val="0"/>
        </w:rPr>
        <w:t xml:space="preserve"> у односу на 2017</w:t>
      </w:r>
      <w:r w:rsidRPr="001D2255">
        <w:rPr>
          <w:b w:val="0"/>
        </w:rPr>
        <w:t>.годину</w:t>
      </w:r>
      <w:r w:rsidR="001D2255" w:rsidRPr="001D2255">
        <w:rPr>
          <w:b w:val="0"/>
        </w:rPr>
        <w:t xml:space="preserve"> </w:t>
      </w:r>
      <w:r w:rsidRPr="001D2255">
        <w:rPr>
          <w:b w:val="0"/>
        </w:rPr>
        <w:t>(</w:t>
      </w:r>
      <w:r w:rsidR="001D2255">
        <w:rPr>
          <w:b w:val="0"/>
        </w:rPr>
        <w:t xml:space="preserve">када је било </w:t>
      </w:r>
      <w:r w:rsidR="001D2255" w:rsidRPr="001D2255">
        <w:rPr>
          <w:b w:val="0"/>
        </w:rPr>
        <w:t>4139</w:t>
      </w:r>
      <w:r w:rsidRPr="001D2255">
        <w:rPr>
          <w:b w:val="0"/>
        </w:rPr>
        <w:t xml:space="preserve"> корисника), </w:t>
      </w:r>
      <w:r w:rsidR="001D2255">
        <w:rPr>
          <w:b w:val="0"/>
        </w:rPr>
        <w:t xml:space="preserve">такође се да запазити да је право на </w:t>
      </w:r>
      <w:r w:rsidR="002A5495">
        <w:rPr>
          <w:b w:val="0"/>
        </w:rPr>
        <w:t xml:space="preserve">наједнократну новчану помоћ како  појединац тако и  породица , остваривао више пута током године, као и да је обнова остваривања права на видове Новчаних социјалних примања била повећана, за кориснике који су то право користили на одређено време ( зимски период ). Из области породично – правне заштите у извештајној години било је мање захтева у односу на 2017. </w:t>
      </w:r>
      <w:proofErr w:type="gramStart"/>
      <w:r w:rsidR="002A5495">
        <w:rPr>
          <w:b w:val="0"/>
        </w:rPr>
        <w:t>годину</w:t>
      </w:r>
      <w:proofErr w:type="gramEnd"/>
      <w:r w:rsidR="002A5495">
        <w:rPr>
          <w:b w:val="0"/>
        </w:rPr>
        <w:t>, што охрабрује, нарочито у делу позитивног смањења насиља у породици и партнерским односима.</w:t>
      </w:r>
    </w:p>
    <w:p w:rsidR="00875087" w:rsidRDefault="007818AA" w:rsidP="00875087">
      <w:pPr>
        <w:pStyle w:val="BodyText"/>
        <w:spacing w:before="93"/>
        <w:ind w:left="567" w:right="787" w:firstLine="567"/>
        <w:jc w:val="both"/>
        <w:rPr>
          <w:b w:val="0"/>
        </w:rPr>
      </w:pPr>
      <w:proofErr w:type="gramStart"/>
      <w:r w:rsidRPr="001D2255">
        <w:rPr>
          <w:b w:val="0"/>
        </w:rPr>
        <w:t>Корисници су разврстани по узрасу и полу.</w:t>
      </w:r>
      <w:proofErr w:type="gramEnd"/>
      <w:r w:rsidR="002A5495">
        <w:rPr>
          <w:b w:val="0"/>
        </w:rPr>
        <w:t xml:space="preserve"> </w:t>
      </w:r>
      <w:r w:rsidRPr="001D2255">
        <w:rPr>
          <w:b w:val="0"/>
        </w:rPr>
        <w:t>Анализирајући табелу примећујемо да је највећи број корисника из групе одраслих,</w:t>
      </w:r>
      <w:r w:rsidR="002A5495">
        <w:rPr>
          <w:b w:val="0"/>
        </w:rPr>
        <w:t xml:space="preserve"> </w:t>
      </w:r>
      <w:proofErr w:type="gramStart"/>
      <w:r w:rsidR="002A5495">
        <w:rPr>
          <w:b w:val="0"/>
        </w:rPr>
        <w:t>затим  следе</w:t>
      </w:r>
      <w:proofErr w:type="gramEnd"/>
      <w:r w:rsidR="002A5495">
        <w:rPr>
          <w:b w:val="0"/>
        </w:rPr>
        <w:t xml:space="preserve"> деца, потом </w:t>
      </w:r>
      <w:r w:rsidRPr="001D2255">
        <w:rPr>
          <w:b w:val="0"/>
        </w:rPr>
        <w:t xml:space="preserve"> стари и на крају млади. </w:t>
      </w:r>
      <w:proofErr w:type="gramStart"/>
      <w:r w:rsidRPr="001D2255">
        <w:rPr>
          <w:b w:val="0"/>
        </w:rPr>
        <w:t>Такође се евидентира да предњачи број жена што је у складу са статистичким показатељима пописа из 2011.године.</w:t>
      </w:r>
      <w:proofErr w:type="gramEnd"/>
    </w:p>
    <w:p w:rsidR="002B10F6" w:rsidRPr="001D2255" w:rsidRDefault="007818AA" w:rsidP="00875087">
      <w:pPr>
        <w:pStyle w:val="BodyText"/>
        <w:spacing w:before="93"/>
        <w:ind w:left="567" w:right="787" w:firstLine="567"/>
        <w:jc w:val="both"/>
        <w:rPr>
          <w:b w:val="0"/>
        </w:rPr>
      </w:pPr>
      <w:r w:rsidRPr="001D2255">
        <w:rPr>
          <w:b w:val="0"/>
        </w:rPr>
        <w:t>Стање корисника је веће у току извештајног периода него на крају године,</w:t>
      </w:r>
      <w:r w:rsidR="002A5495">
        <w:rPr>
          <w:b w:val="0"/>
        </w:rPr>
        <w:t xml:space="preserve"> што је резултат </w:t>
      </w:r>
      <w:proofErr w:type="gramStart"/>
      <w:r w:rsidR="002A5495">
        <w:rPr>
          <w:b w:val="0"/>
        </w:rPr>
        <w:t xml:space="preserve">одлагања </w:t>
      </w:r>
      <w:r w:rsidRPr="001D2255">
        <w:rPr>
          <w:b w:val="0"/>
        </w:rPr>
        <w:t xml:space="preserve"> једног</w:t>
      </w:r>
      <w:proofErr w:type="gramEnd"/>
      <w:r w:rsidRPr="001D2255">
        <w:rPr>
          <w:b w:val="0"/>
        </w:rPr>
        <w:t xml:space="preserve"> броја предмета у пасиву из различитих разлога,</w:t>
      </w:r>
      <w:r w:rsidR="002A5495">
        <w:rPr>
          <w:b w:val="0"/>
        </w:rPr>
        <w:t xml:space="preserve"> као што је престанак </w:t>
      </w:r>
      <w:r w:rsidRPr="001D2255">
        <w:rPr>
          <w:b w:val="0"/>
        </w:rPr>
        <w:t>потребе,</w:t>
      </w:r>
      <w:r w:rsidR="002A5495">
        <w:rPr>
          <w:b w:val="0"/>
        </w:rPr>
        <w:t xml:space="preserve"> </w:t>
      </w:r>
      <w:r w:rsidRPr="001D2255">
        <w:rPr>
          <w:b w:val="0"/>
        </w:rPr>
        <w:t xml:space="preserve">пресељење корисника на територији друге општине или </w:t>
      </w:r>
      <w:r w:rsidR="002A5495">
        <w:rPr>
          <w:b w:val="0"/>
        </w:rPr>
        <w:t>услед смрти штићеника Центра</w:t>
      </w:r>
      <w:r w:rsidRPr="001D2255">
        <w:rPr>
          <w:b w:val="0"/>
        </w:rPr>
        <w:t>.</w:t>
      </w:r>
    </w:p>
    <w:p w:rsidR="002B10F6" w:rsidRDefault="002B10F6" w:rsidP="00CF5238">
      <w:pPr>
        <w:ind w:left="567" w:right="787"/>
        <w:jc w:val="both"/>
        <w:sectPr w:rsidR="002B10F6">
          <w:pgSz w:w="12240" w:h="15840"/>
          <w:pgMar w:top="960" w:right="340" w:bottom="280" w:left="340" w:header="722" w:footer="0" w:gutter="0"/>
          <w:cols w:space="720"/>
        </w:sectPr>
      </w:pPr>
    </w:p>
    <w:p w:rsidR="00875087" w:rsidRDefault="001A55A3" w:rsidP="00875087">
      <w:pPr>
        <w:pStyle w:val="BodyText"/>
        <w:tabs>
          <w:tab w:val="left" w:pos="1689"/>
        </w:tabs>
        <w:spacing w:before="93"/>
        <w:ind w:left="567" w:right="787" w:firstLine="709"/>
        <w:jc w:val="both"/>
        <w:rPr>
          <w:b w:val="0"/>
        </w:rPr>
      </w:pPr>
      <w:proofErr w:type="gramStart"/>
      <w:r>
        <w:rPr>
          <w:b w:val="0"/>
        </w:rPr>
        <w:lastRenderedPageBreak/>
        <w:t xml:space="preserve">Учешће </w:t>
      </w:r>
      <w:r w:rsidR="007818AA" w:rsidRPr="002A5495">
        <w:rPr>
          <w:b w:val="0"/>
        </w:rPr>
        <w:t xml:space="preserve">корисника социјалне и породично-правне заштите у укупном броју становништва општине </w:t>
      </w:r>
      <w:r w:rsidR="002A5495">
        <w:rPr>
          <w:b w:val="0"/>
        </w:rPr>
        <w:t xml:space="preserve">Оџаци израшено у процентима </w:t>
      </w:r>
      <w:r w:rsidR="007818AA" w:rsidRPr="002A5495">
        <w:rPr>
          <w:b w:val="0"/>
        </w:rPr>
        <w:t>износи</w:t>
      </w:r>
      <w:r w:rsidR="007818AA" w:rsidRPr="002A5495">
        <w:rPr>
          <w:b w:val="0"/>
          <w:spacing w:val="-1"/>
        </w:rPr>
        <w:t xml:space="preserve"> </w:t>
      </w:r>
      <w:r w:rsidR="002A5495" w:rsidRPr="002A5495">
        <w:rPr>
          <w:b w:val="0"/>
        </w:rPr>
        <w:t>13</w:t>
      </w:r>
      <w:r w:rsidR="007818AA" w:rsidRPr="002A5495">
        <w:rPr>
          <w:b w:val="0"/>
        </w:rPr>
        <w:t>%.</w:t>
      </w:r>
      <w:proofErr w:type="gramEnd"/>
    </w:p>
    <w:p w:rsidR="00875087" w:rsidRDefault="007818AA" w:rsidP="00875087">
      <w:pPr>
        <w:pStyle w:val="BodyText"/>
        <w:tabs>
          <w:tab w:val="left" w:pos="1689"/>
        </w:tabs>
        <w:spacing w:before="93"/>
        <w:ind w:left="567" w:right="787" w:firstLine="709"/>
        <w:jc w:val="both"/>
        <w:rPr>
          <w:b w:val="0"/>
        </w:rPr>
      </w:pPr>
      <w:proofErr w:type="gramStart"/>
      <w:r w:rsidRPr="002A5495">
        <w:rPr>
          <w:b w:val="0"/>
        </w:rPr>
        <w:t>У горе наведеној табели,</w:t>
      </w:r>
      <w:r w:rsidR="00D00B67">
        <w:rPr>
          <w:b w:val="0"/>
        </w:rPr>
        <w:t xml:space="preserve"> </w:t>
      </w:r>
      <w:r w:rsidRPr="002A5495">
        <w:rPr>
          <w:b w:val="0"/>
        </w:rPr>
        <w:t>као и у табеларном делу извештаја,</w:t>
      </w:r>
      <w:r w:rsidR="00D00B67">
        <w:rPr>
          <w:b w:val="0"/>
        </w:rPr>
        <w:t xml:space="preserve"> </w:t>
      </w:r>
      <w:r w:rsidRPr="002A5495">
        <w:rPr>
          <w:b w:val="0"/>
        </w:rPr>
        <w:t>уочава се да је у уку</w:t>
      </w:r>
      <w:r w:rsidR="001A55A3">
        <w:rPr>
          <w:b w:val="0"/>
        </w:rPr>
        <w:t>пном броју корисника више засту</w:t>
      </w:r>
      <w:r w:rsidRPr="002A5495">
        <w:rPr>
          <w:b w:val="0"/>
        </w:rPr>
        <w:t>пљено жена у односу на мушкарце,</w:t>
      </w:r>
      <w:r w:rsidR="001A55A3">
        <w:rPr>
          <w:b w:val="0"/>
        </w:rPr>
        <w:t xml:space="preserve"> </w:t>
      </w:r>
      <w:r w:rsidRPr="002A5495">
        <w:rPr>
          <w:b w:val="0"/>
        </w:rPr>
        <w:t xml:space="preserve">да </w:t>
      </w:r>
      <w:r w:rsidR="001A55A3">
        <w:rPr>
          <w:b w:val="0"/>
        </w:rPr>
        <w:t xml:space="preserve">их има </w:t>
      </w:r>
      <w:r w:rsidRPr="002A5495">
        <w:rPr>
          <w:b w:val="0"/>
        </w:rPr>
        <w:t>највише са завршеном основном школом.</w:t>
      </w:r>
      <w:proofErr w:type="gramEnd"/>
      <w:r w:rsidR="001A55A3">
        <w:rPr>
          <w:b w:val="0"/>
        </w:rPr>
        <w:t xml:space="preserve"> Велики број </w:t>
      </w:r>
      <w:r w:rsidRPr="002A5495">
        <w:rPr>
          <w:b w:val="0"/>
        </w:rPr>
        <w:t>корисника</w:t>
      </w:r>
      <w:r w:rsidR="001A55A3" w:rsidRPr="001A55A3">
        <w:rPr>
          <w:b w:val="0"/>
        </w:rPr>
        <w:t xml:space="preserve"> </w:t>
      </w:r>
      <w:r w:rsidR="001A55A3">
        <w:rPr>
          <w:b w:val="0"/>
        </w:rPr>
        <w:t>је</w:t>
      </w:r>
      <w:r w:rsidRPr="002A5495">
        <w:rPr>
          <w:b w:val="0"/>
        </w:rPr>
        <w:t xml:space="preserve"> без школске спреме,</w:t>
      </w:r>
      <w:r w:rsidR="001A55A3">
        <w:rPr>
          <w:b w:val="0"/>
        </w:rPr>
        <w:t xml:space="preserve"> </w:t>
      </w:r>
      <w:r w:rsidRPr="002A5495">
        <w:rPr>
          <w:b w:val="0"/>
        </w:rPr>
        <w:t>у тој групацији већину чине деца предшколског образовања</w:t>
      </w:r>
      <w:r w:rsidR="001A55A3">
        <w:rPr>
          <w:b w:val="0"/>
        </w:rPr>
        <w:t xml:space="preserve"> </w:t>
      </w:r>
      <w:proofErr w:type="gramStart"/>
      <w:r w:rsidR="001A55A3">
        <w:rPr>
          <w:b w:val="0"/>
        </w:rPr>
        <w:t xml:space="preserve">као </w:t>
      </w:r>
      <w:r w:rsidRPr="002A5495">
        <w:rPr>
          <w:b w:val="0"/>
        </w:rPr>
        <w:t xml:space="preserve"> и</w:t>
      </w:r>
      <w:proofErr w:type="gramEnd"/>
      <w:r w:rsidRPr="002A5495">
        <w:rPr>
          <w:b w:val="0"/>
        </w:rPr>
        <w:t xml:space="preserve"> одрасла лица</w:t>
      </w:r>
      <w:r w:rsidR="001A55A3">
        <w:rPr>
          <w:b w:val="0"/>
        </w:rPr>
        <w:t xml:space="preserve"> и старији са непотпуном основном школом.</w:t>
      </w:r>
    </w:p>
    <w:p w:rsidR="002B10F6" w:rsidRPr="002A5495" w:rsidRDefault="007818AA" w:rsidP="00875087">
      <w:pPr>
        <w:pStyle w:val="BodyText"/>
        <w:tabs>
          <w:tab w:val="left" w:pos="1689"/>
        </w:tabs>
        <w:spacing w:before="93"/>
        <w:ind w:left="567" w:right="787" w:firstLine="709"/>
        <w:jc w:val="both"/>
        <w:rPr>
          <w:b w:val="0"/>
        </w:rPr>
      </w:pPr>
      <w:r w:rsidRPr="002A5495">
        <w:rPr>
          <w:b w:val="0"/>
        </w:rPr>
        <w:t xml:space="preserve">Када говоримо о пребивалишту корисника можемо истаћи да је већи број </w:t>
      </w:r>
      <w:proofErr w:type="gramStart"/>
      <w:r w:rsidR="003450AF" w:rsidRPr="002A5495">
        <w:rPr>
          <w:b w:val="0"/>
        </w:rPr>
        <w:t>корисник</w:t>
      </w:r>
      <w:r w:rsidR="003450AF">
        <w:rPr>
          <w:b w:val="0"/>
        </w:rPr>
        <w:t>а  права</w:t>
      </w:r>
      <w:proofErr w:type="gramEnd"/>
      <w:r w:rsidR="003450AF">
        <w:rPr>
          <w:b w:val="0"/>
        </w:rPr>
        <w:t xml:space="preserve"> и услуга из социјалне з</w:t>
      </w:r>
      <w:r w:rsidR="003450AF" w:rsidRPr="002A5495">
        <w:rPr>
          <w:b w:val="0"/>
        </w:rPr>
        <w:t xml:space="preserve">аштите </w:t>
      </w:r>
      <w:r w:rsidR="003450AF">
        <w:rPr>
          <w:b w:val="0"/>
        </w:rPr>
        <w:t>сеоско становништвo</w:t>
      </w:r>
      <w:r w:rsidR="001A55A3">
        <w:rPr>
          <w:b w:val="0"/>
        </w:rPr>
        <w:t xml:space="preserve">, иако  су услуге и друга права из области </w:t>
      </w:r>
      <w:r w:rsidR="003450AF">
        <w:rPr>
          <w:b w:val="0"/>
        </w:rPr>
        <w:t>једнако доступна свим становницима са поддручја општине Оџаци.</w:t>
      </w:r>
      <w:r w:rsidRPr="002A5495">
        <w:rPr>
          <w:b w:val="0"/>
        </w:rPr>
        <w:t xml:space="preserve">Укупан број корисника који је први пут </w:t>
      </w:r>
      <w:r w:rsidR="003450AF">
        <w:rPr>
          <w:b w:val="0"/>
        </w:rPr>
        <w:t>уписан у регистар током 2018</w:t>
      </w:r>
      <w:r w:rsidRPr="002A5495">
        <w:rPr>
          <w:b w:val="0"/>
        </w:rPr>
        <w:t xml:space="preserve">.године је </w:t>
      </w:r>
      <w:r w:rsidR="003450AF">
        <w:rPr>
          <w:b w:val="0"/>
        </w:rPr>
        <w:t>214</w:t>
      </w:r>
      <w:r w:rsidRPr="002A5495">
        <w:rPr>
          <w:b w:val="0"/>
        </w:rPr>
        <w:t xml:space="preserve">, од тога </w:t>
      </w:r>
      <w:r w:rsidR="003450AF">
        <w:rPr>
          <w:b w:val="0"/>
        </w:rPr>
        <w:t xml:space="preserve">37 </w:t>
      </w:r>
      <w:r w:rsidRPr="002A5495">
        <w:rPr>
          <w:b w:val="0"/>
        </w:rPr>
        <w:t>деце,</w:t>
      </w:r>
      <w:r w:rsidR="003450AF">
        <w:rPr>
          <w:b w:val="0"/>
        </w:rPr>
        <w:t xml:space="preserve"> 69 </w:t>
      </w:r>
      <w:r w:rsidRPr="002A5495">
        <w:rPr>
          <w:b w:val="0"/>
        </w:rPr>
        <w:t>младих,</w:t>
      </w:r>
      <w:r w:rsidR="003450AF">
        <w:rPr>
          <w:b w:val="0"/>
        </w:rPr>
        <w:t xml:space="preserve"> 58 </w:t>
      </w:r>
      <w:r w:rsidRPr="002A5495">
        <w:rPr>
          <w:b w:val="0"/>
        </w:rPr>
        <w:t xml:space="preserve">одраслих и </w:t>
      </w:r>
      <w:r w:rsidR="003450AF">
        <w:rPr>
          <w:b w:val="0"/>
        </w:rPr>
        <w:t>50 старих лица</w:t>
      </w:r>
      <w:r w:rsidRPr="002A5495">
        <w:rPr>
          <w:b w:val="0"/>
        </w:rPr>
        <w:t>.</w:t>
      </w:r>
      <w:r w:rsidR="003450AF">
        <w:rPr>
          <w:b w:val="0"/>
        </w:rPr>
        <w:t xml:space="preserve"> </w:t>
      </w:r>
      <w:r w:rsidRPr="002A5495">
        <w:rPr>
          <w:b w:val="0"/>
        </w:rPr>
        <w:t>Највећи број одраслих новоевидентираних се јавља ради задовољавања основних егзистенцијалних потреба</w:t>
      </w:r>
      <w:proofErr w:type="gramStart"/>
      <w:r w:rsidRPr="002A5495">
        <w:rPr>
          <w:b w:val="0"/>
        </w:rPr>
        <w:t>,а</w:t>
      </w:r>
      <w:proofErr w:type="gramEnd"/>
      <w:r w:rsidRPr="002A5495">
        <w:rPr>
          <w:b w:val="0"/>
        </w:rPr>
        <w:t xml:space="preserve"> старији се углавном јављају ради остваривања права као што су туђа нега и помоћ,</w:t>
      </w:r>
      <w:r w:rsidR="003450AF">
        <w:rPr>
          <w:b w:val="0"/>
        </w:rPr>
        <w:t xml:space="preserve"> смештај</w:t>
      </w:r>
      <w:r w:rsidRPr="002A5495">
        <w:rPr>
          <w:b w:val="0"/>
        </w:rPr>
        <w:t xml:space="preserve"> у установу соци</w:t>
      </w:r>
      <w:r w:rsidR="003450AF">
        <w:rPr>
          <w:b w:val="0"/>
        </w:rPr>
        <w:t xml:space="preserve">јалне заштите-дом за стара лица </w:t>
      </w:r>
      <w:r w:rsidRPr="002A5495">
        <w:rPr>
          <w:b w:val="0"/>
        </w:rPr>
        <w:t>као и</w:t>
      </w:r>
      <w:r w:rsidR="003450AF">
        <w:rPr>
          <w:b w:val="0"/>
        </w:rPr>
        <w:t xml:space="preserve"> </w:t>
      </w:r>
      <w:r w:rsidRPr="002A5495">
        <w:rPr>
          <w:b w:val="0"/>
        </w:rPr>
        <w:t>остваривања права на новчану социјалну помоћ и једнократну новчану помоћ. Деца се једним делом јављају као чланови породице које су оствариле право на новчану социјалну по</w:t>
      </w:r>
      <w:r w:rsidR="003450AF">
        <w:rPr>
          <w:b w:val="0"/>
        </w:rPr>
        <w:t xml:space="preserve">моћ и једнократну новчану помоћ </w:t>
      </w:r>
      <w:r w:rsidRPr="002A5495">
        <w:rPr>
          <w:b w:val="0"/>
        </w:rPr>
        <w:t>а један део се јавља као починиоци</w:t>
      </w:r>
      <w:r>
        <w:t xml:space="preserve"> </w:t>
      </w:r>
      <w:r w:rsidR="003450AF">
        <w:rPr>
          <w:b w:val="0"/>
        </w:rPr>
        <w:t xml:space="preserve">прекршајних или кривичних дела </w:t>
      </w:r>
      <w:r w:rsidRPr="002A5495">
        <w:rPr>
          <w:b w:val="0"/>
        </w:rPr>
        <w:t xml:space="preserve">такође се један део деце јавља </w:t>
      </w:r>
      <w:r w:rsidR="003450AF">
        <w:rPr>
          <w:b w:val="0"/>
        </w:rPr>
        <w:t xml:space="preserve"> у </w:t>
      </w:r>
      <w:r w:rsidRPr="002A5495">
        <w:rPr>
          <w:b w:val="0"/>
        </w:rPr>
        <w:t>поступцима к</w:t>
      </w:r>
      <w:r w:rsidR="003450AF">
        <w:rPr>
          <w:b w:val="0"/>
        </w:rPr>
        <w:t>а</w:t>
      </w:r>
      <w:r w:rsidRPr="002A5495">
        <w:rPr>
          <w:b w:val="0"/>
        </w:rPr>
        <w:t>да се родитељи споре око вршења родитељског права,</w:t>
      </w:r>
      <w:r w:rsidR="003450AF">
        <w:rPr>
          <w:b w:val="0"/>
        </w:rPr>
        <w:t xml:space="preserve"> </w:t>
      </w:r>
      <w:r w:rsidRPr="002A5495">
        <w:rPr>
          <w:b w:val="0"/>
        </w:rPr>
        <w:t>деца се појављују и у смештајима у хранитељским породицама и установама социјалне заштите,</w:t>
      </w:r>
      <w:r w:rsidR="003450AF">
        <w:rPr>
          <w:b w:val="0"/>
        </w:rPr>
        <w:t xml:space="preserve"> </w:t>
      </w:r>
      <w:r w:rsidRPr="002A5495">
        <w:rPr>
          <w:b w:val="0"/>
        </w:rPr>
        <w:t>поступцима везаним за старатељство,</w:t>
      </w:r>
      <w:r w:rsidR="003450AF">
        <w:rPr>
          <w:b w:val="0"/>
        </w:rPr>
        <w:t xml:space="preserve"> </w:t>
      </w:r>
      <w:r w:rsidRPr="002A5495">
        <w:rPr>
          <w:b w:val="0"/>
        </w:rPr>
        <w:t>у поступцима занемаривања од стране</w:t>
      </w:r>
      <w:r w:rsidR="003450AF">
        <w:rPr>
          <w:b w:val="0"/>
        </w:rPr>
        <w:t xml:space="preserve"> родитеља као и ради  помоћи у реша</w:t>
      </w:r>
      <w:r w:rsidRPr="002A5495">
        <w:rPr>
          <w:b w:val="0"/>
        </w:rPr>
        <w:t>вању васпитних проблема и проблема у учењу.</w:t>
      </w:r>
    </w:p>
    <w:p w:rsidR="002B10F6" w:rsidRPr="002A5495" w:rsidRDefault="002B10F6" w:rsidP="00CF5238">
      <w:pPr>
        <w:pStyle w:val="BodyText"/>
        <w:ind w:left="567" w:right="787"/>
        <w:rPr>
          <w:b w:val="0"/>
          <w:sz w:val="24"/>
        </w:rPr>
      </w:pPr>
    </w:p>
    <w:p w:rsidR="002B10F6" w:rsidRPr="002A5495" w:rsidRDefault="002B10F6" w:rsidP="00CF5238">
      <w:pPr>
        <w:pStyle w:val="BodyText"/>
        <w:spacing w:before="1"/>
        <w:ind w:left="567" w:right="787"/>
        <w:rPr>
          <w:b w:val="0"/>
          <w:sz w:val="20"/>
        </w:rPr>
      </w:pPr>
    </w:p>
    <w:p w:rsidR="002B10F6" w:rsidRPr="00875087" w:rsidRDefault="007818AA" w:rsidP="00875087">
      <w:pPr>
        <w:pStyle w:val="ListParagraph"/>
        <w:numPr>
          <w:ilvl w:val="1"/>
          <w:numId w:val="4"/>
        </w:numPr>
        <w:tabs>
          <w:tab w:val="left" w:pos="895"/>
        </w:tabs>
        <w:ind w:left="567" w:right="787" w:firstLine="567"/>
        <w:rPr>
          <w:b/>
        </w:rPr>
      </w:pPr>
      <w:r w:rsidRPr="00875087">
        <w:rPr>
          <w:b/>
        </w:rPr>
        <w:t>.Старосне групе корисника према оствареним правима,</w:t>
      </w:r>
      <w:r w:rsidR="003450AF" w:rsidRPr="00875087">
        <w:rPr>
          <w:b/>
        </w:rPr>
        <w:t xml:space="preserve"> </w:t>
      </w:r>
      <w:r w:rsidRPr="00875087">
        <w:rPr>
          <w:b/>
        </w:rPr>
        <w:t xml:space="preserve">примењеним </w:t>
      </w:r>
      <w:r w:rsidR="003450AF" w:rsidRPr="00875087">
        <w:rPr>
          <w:b/>
        </w:rPr>
        <w:t xml:space="preserve"> </w:t>
      </w:r>
      <w:r w:rsidRPr="00875087">
        <w:rPr>
          <w:b/>
        </w:rPr>
        <w:t>мерама и пруженим услугама:</w:t>
      </w:r>
    </w:p>
    <w:p w:rsidR="002B10F6" w:rsidRPr="002A5495" w:rsidRDefault="002B10F6" w:rsidP="00CF5238">
      <w:pPr>
        <w:pStyle w:val="BodyText"/>
        <w:ind w:left="567" w:right="787"/>
        <w:rPr>
          <w:b w:val="0"/>
        </w:rPr>
      </w:pPr>
    </w:p>
    <w:p w:rsidR="002B10F6" w:rsidRPr="00875087" w:rsidRDefault="007818AA" w:rsidP="00CF5238">
      <w:pPr>
        <w:pStyle w:val="BodyText"/>
        <w:ind w:left="567" w:right="787"/>
      </w:pPr>
      <w:r w:rsidRPr="00875087">
        <w:t>ДЕЦА</w:t>
      </w:r>
    </w:p>
    <w:p w:rsidR="002B10F6" w:rsidRPr="002A5495" w:rsidRDefault="002B10F6" w:rsidP="00CF5238">
      <w:pPr>
        <w:pStyle w:val="BodyText"/>
        <w:ind w:left="567" w:right="787"/>
        <w:rPr>
          <w:b w:val="0"/>
        </w:rPr>
      </w:pPr>
    </w:p>
    <w:p w:rsidR="00875087" w:rsidRDefault="007818AA" w:rsidP="00875087">
      <w:pPr>
        <w:pStyle w:val="BodyText"/>
        <w:ind w:left="567" w:right="787" w:firstLine="567"/>
        <w:jc w:val="both"/>
        <w:rPr>
          <w:b w:val="0"/>
        </w:rPr>
      </w:pPr>
      <w:r w:rsidRPr="002A5495">
        <w:rPr>
          <w:b w:val="0"/>
        </w:rPr>
        <w:t xml:space="preserve">Од укупног броја </w:t>
      </w:r>
      <w:proofErr w:type="gramStart"/>
      <w:r w:rsidRPr="002A5495">
        <w:rPr>
          <w:b w:val="0"/>
        </w:rPr>
        <w:t>деце(</w:t>
      </w:r>
      <w:proofErr w:type="gramEnd"/>
      <w:r w:rsidRPr="002A5495">
        <w:rPr>
          <w:b w:val="0"/>
        </w:rPr>
        <w:t xml:space="preserve"> </w:t>
      </w:r>
      <w:r w:rsidR="003450AF">
        <w:rPr>
          <w:b w:val="0"/>
        </w:rPr>
        <w:t xml:space="preserve">995 </w:t>
      </w:r>
      <w:r w:rsidRPr="002A5495">
        <w:rPr>
          <w:b w:val="0"/>
        </w:rPr>
        <w:t>) највећи број је евидентиран у групацији деце чије су породице корисници</w:t>
      </w:r>
      <w:r w:rsidR="003450AF">
        <w:rPr>
          <w:b w:val="0"/>
        </w:rPr>
        <w:t xml:space="preserve"> </w:t>
      </w:r>
      <w:r w:rsidRPr="002A5495">
        <w:rPr>
          <w:b w:val="0"/>
        </w:rPr>
        <w:t>НСП и других видова материјалних давања, (укупно</w:t>
      </w:r>
      <w:r w:rsidR="003450AF">
        <w:rPr>
          <w:b w:val="0"/>
        </w:rPr>
        <w:t xml:space="preserve"> 995 </w:t>
      </w:r>
      <w:r w:rsidRPr="002A5495">
        <w:rPr>
          <w:b w:val="0"/>
        </w:rPr>
        <w:t>деце,</w:t>
      </w:r>
      <w:r w:rsidR="003F74A8">
        <w:rPr>
          <w:b w:val="0"/>
        </w:rPr>
        <w:t xml:space="preserve"> </w:t>
      </w:r>
      <w:r w:rsidRPr="002A5495">
        <w:rPr>
          <w:b w:val="0"/>
        </w:rPr>
        <w:t xml:space="preserve">што је </w:t>
      </w:r>
      <w:r w:rsidR="003450AF">
        <w:rPr>
          <w:b w:val="0"/>
        </w:rPr>
        <w:t>бројчано мање  у односу на 2017</w:t>
      </w:r>
      <w:r w:rsidRPr="002A5495">
        <w:rPr>
          <w:b w:val="0"/>
        </w:rPr>
        <w:t>.годину</w:t>
      </w:r>
      <w:r w:rsidR="006D0549">
        <w:rPr>
          <w:b w:val="0"/>
        </w:rPr>
        <w:t>)</w:t>
      </w:r>
      <w:r w:rsidR="003F74A8">
        <w:rPr>
          <w:b w:val="0"/>
        </w:rPr>
        <w:t xml:space="preserve">, и податак указује </w:t>
      </w:r>
      <w:r w:rsidRPr="002A5495">
        <w:rPr>
          <w:b w:val="0"/>
        </w:rPr>
        <w:t xml:space="preserve"> </w:t>
      </w:r>
      <w:r w:rsidR="003F74A8">
        <w:rPr>
          <w:b w:val="0"/>
        </w:rPr>
        <w:t xml:space="preserve">на </w:t>
      </w:r>
      <w:r w:rsidRPr="002A5495">
        <w:rPr>
          <w:b w:val="0"/>
        </w:rPr>
        <w:t xml:space="preserve"> </w:t>
      </w:r>
      <w:r w:rsidR="003F74A8">
        <w:rPr>
          <w:b w:val="0"/>
        </w:rPr>
        <w:t>побољшања материјалног статуса становништва.</w:t>
      </w:r>
    </w:p>
    <w:p w:rsidR="00875087" w:rsidRDefault="007818AA" w:rsidP="00875087">
      <w:pPr>
        <w:pStyle w:val="BodyText"/>
        <w:ind w:left="567" w:right="787" w:firstLine="567"/>
        <w:jc w:val="both"/>
        <w:rPr>
          <w:b w:val="0"/>
        </w:rPr>
      </w:pPr>
      <w:proofErr w:type="gramStart"/>
      <w:r w:rsidRPr="002A5495">
        <w:rPr>
          <w:b w:val="0"/>
        </w:rPr>
        <w:t xml:space="preserve">Потом следе деца чији се родитељи споре </w:t>
      </w:r>
      <w:r w:rsidR="003F74A8">
        <w:rPr>
          <w:b w:val="0"/>
        </w:rPr>
        <w:t>око вршења родитељског права- 24</w:t>
      </w:r>
      <w:r w:rsidRPr="002A5495">
        <w:rPr>
          <w:b w:val="0"/>
        </w:rPr>
        <w:t>.</w:t>
      </w:r>
      <w:proofErr w:type="gramEnd"/>
      <w:r w:rsidR="003F74A8">
        <w:rPr>
          <w:b w:val="0"/>
        </w:rPr>
        <w:t xml:space="preserve"> </w:t>
      </w:r>
      <w:proofErr w:type="gramStart"/>
      <w:r w:rsidRPr="002A5495">
        <w:rPr>
          <w:b w:val="0"/>
        </w:rPr>
        <w:t>Број деце са проблемима у понашању је мањи у односу на раније године.</w:t>
      </w:r>
      <w:proofErr w:type="gramEnd"/>
      <w:r w:rsidR="003F74A8">
        <w:rPr>
          <w:b w:val="0"/>
        </w:rPr>
        <w:t xml:space="preserve"> </w:t>
      </w:r>
      <w:proofErr w:type="gramStart"/>
      <w:r w:rsidRPr="002A5495">
        <w:rPr>
          <w:b w:val="0"/>
        </w:rPr>
        <w:t>Од новоевидентираних један број њих</w:t>
      </w:r>
      <w:r w:rsidR="003F74A8">
        <w:rPr>
          <w:b w:val="0"/>
        </w:rPr>
        <w:t>,</w:t>
      </w:r>
      <w:r w:rsidRPr="002A5495">
        <w:rPr>
          <w:b w:val="0"/>
        </w:rPr>
        <w:t xml:space="preserve"> 19 су починиоци прекршајних дела.</w:t>
      </w:r>
      <w:proofErr w:type="gramEnd"/>
      <w:r w:rsidR="00207146">
        <w:rPr>
          <w:b w:val="0"/>
        </w:rPr>
        <w:t xml:space="preserve"> </w:t>
      </w:r>
      <w:proofErr w:type="gramStart"/>
      <w:r w:rsidR="00207146">
        <w:rPr>
          <w:b w:val="0"/>
        </w:rPr>
        <w:t>У 2018</w:t>
      </w:r>
      <w:r w:rsidRPr="002A5495">
        <w:rPr>
          <w:b w:val="0"/>
        </w:rPr>
        <w:t>.години 14.млл.лица п</w:t>
      </w:r>
      <w:r w:rsidR="00207146">
        <w:rPr>
          <w:b w:val="0"/>
        </w:rPr>
        <w:t>очинила су кривична дела.</w:t>
      </w:r>
      <w:proofErr w:type="gramEnd"/>
      <w:r w:rsidR="00207146">
        <w:rPr>
          <w:b w:val="0"/>
        </w:rPr>
        <w:t xml:space="preserve"> </w:t>
      </w:r>
      <w:proofErr w:type="gramStart"/>
      <w:r w:rsidR="00207146">
        <w:rPr>
          <w:b w:val="0"/>
        </w:rPr>
        <w:t>У 2018</w:t>
      </w:r>
      <w:r w:rsidRPr="002A5495">
        <w:rPr>
          <w:b w:val="0"/>
        </w:rPr>
        <w:t xml:space="preserve"> два млл.лица један дечко и једана девојчица смештени с</w:t>
      </w:r>
      <w:r w:rsidR="00207146">
        <w:rPr>
          <w:b w:val="0"/>
        </w:rPr>
        <w:t>у у Завод за васпитање малолетних</w:t>
      </w:r>
      <w:r w:rsidRPr="002A5495">
        <w:rPr>
          <w:b w:val="0"/>
        </w:rPr>
        <w:t xml:space="preserve"> лица у Београду,</w:t>
      </w:r>
      <w:r w:rsidR="00207146">
        <w:rPr>
          <w:b w:val="0"/>
        </w:rPr>
        <w:t xml:space="preserve"> </w:t>
      </w:r>
      <w:r w:rsidRPr="002A5495">
        <w:rPr>
          <w:b w:val="0"/>
        </w:rPr>
        <w:t>на основу судске пресуде.</w:t>
      </w:r>
      <w:proofErr w:type="gramEnd"/>
      <w:r w:rsidRPr="002A5495">
        <w:rPr>
          <w:b w:val="0"/>
        </w:rPr>
        <w:t xml:space="preserve"> </w:t>
      </w:r>
      <w:r w:rsidR="00207146">
        <w:rPr>
          <w:b w:val="0"/>
        </w:rPr>
        <w:t>Троје млл. лица  мушког пола, по судској пресуди смештено је у Казнено поправни дом у Крушевцу док је једно млл. лице мушког пола смештено у малолетнички затвор  у Ваљеву.</w:t>
      </w:r>
    </w:p>
    <w:p w:rsidR="00875087" w:rsidRDefault="007818AA" w:rsidP="00875087">
      <w:pPr>
        <w:pStyle w:val="BodyText"/>
        <w:ind w:left="567" w:right="787" w:firstLine="567"/>
        <w:jc w:val="both"/>
        <w:rPr>
          <w:b w:val="0"/>
        </w:rPr>
      </w:pPr>
      <w:proofErr w:type="gramStart"/>
      <w:r w:rsidRPr="002A5495">
        <w:rPr>
          <w:b w:val="0"/>
        </w:rPr>
        <w:t>Д</w:t>
      </w:r>
      <w:r w:rsidR="00207146">
        <w:rPr>
          <w:b w:val="0"/>
        </w:rPr>
        <w:t>еце са сметњама у развоју у 2018.години на евиденцији има 39</w:t>
      </w:r>
      <w:r w:rsidRPr="002A5495">
        <w:rPr>
          <w:b w:val="0"/>
        </w:rPr>
        <w:t>.</w:t>
      </w:r>
      <w:proofErr w:type="gramEnd"/>
      <w:r w:rsidRPr="002A5495">
        <w:rPr>
          <w:b w:val="0"/>
        </w:rPr>
        <w:t xml:space="preserve"> </w:t>
      </w:r>
      <w:proofErr w:type="gramStart"/>
      <w:r w:rsidRPr="002A5495">
        <w:rPr>
          <w:b w:val="0"/>
        </w:rPr>
        <w:t>Већина њих су корисници права на туђу негу и помоћ или права на увећану негу и помоћ.</w:t>
      </w:r>
      <w:proofErr w:type="gramEnd"/>
      <w:r w:rsidR="00207146">
        <w:rPr>
          <w:b w:val="0"/>
        </w:rPr>
        <w:t xml:space="preserve"> </w:t>
      </w:r>
      <w:proofErr w:type="gramStart"/>
      <w:r w:rsidRPr="002A5495">
        <w:rPr>
          <w:b w:val="0"/>
        </w:rPr>
        <w:t>Проблеми деце са инвалидитетом су вишеструки и нису надлежност и одговорност само Центра</w:t>
      </w:r>
      <w:r w:rsidR="00207146">
        <w:rPr>
          <w:b w:val="0"/>
        </w:rPr>
        <w:t xml:space="preserve">, </w:t>
      </w:r>
      <w:r w:rsidRPr="002A5495">
        <w:rPr>
          <w:b w:val="0"/>
        </w:rPr>
        <w:t>већ и локалне заједнице и државе.</w:t>
      </w:r>
      <w:proofErr w:type="gramEnd"/>
      <w:r w:rsidRPr="002A5495">
        <w:rPr>
          <w:b w:val="0"/>
        </w:rPr>
        <w:t xml:space="preserve"> Ова деца преко Центра за социјални рад остварују законом предвиђена права</w:t>
      </w:r>
      <w:proofErr w:type="gramStart"/>
      <w:r w:rsidRPr="002A5495">
        <w:rPr>
          <w:b w:val="0"/>
        </w:rPr>
        <w:t>,пружа</w:t>
      </w:r>
      <w:proofErr w:type="gramEnd"/>
      <w:r w:rsidRPr="002A5495">
        <w:rPr>
          <w:b w:val="0"/>
        </w:rPr>
        <w:t xml:space="preserve"> им се материјална подршка,</w:t>
      </w:r>
      <w:r w:rsidR="00207146">
        <w:rPr>
          <w:b w:val="0"/>
        </w:rPr>
        <w:t xml:space="preserve"> </w:t>
      </w:r>
      <w:r w:rsidRPr="002A5495">
        <w:rPr>
          <w:b w:val="0"/>
        </w:rPr>
        <w:t xml:space="preserve">савети како да реше постојеће проблеме и коме да се обрате. </w:t>
      </w:r>
      <w:proofErr w:type="gramStart"/>
      <w:r w:rsidRPr="002A5495">
        <w:rPr>
          <w:b w:val="0"/>
        </w:rPr>
        <w:t>На</w:t>
      </w:r>
      <w:r w:rsidR="00207146">
        <w:rPr>
          <w:b w:val="0"/>
        </w:rPr>
        <w:t xml:space="preserve"> </w:t>
      </w:r>
      <w:r w:rsidRPr="002A5495">
        <w:rPr>
          <w:b w:val="0"/>
        </w:rPr>
        <w:t>подручју општине од 2005.године функционише и Дневни боравак „Златна барка „ за децу и одрасле са сметњама у развоју.</w:t>
      </w:r>
      <w:proofErr w:type="gramEnd"/>
      <w:r w:rsidR="00207146">
        <w:rPr>
          <w:b w:val="0"/>
        </w:rPr>
        <w:t xml:space="preserve"> </w:t>
      </w:r>
      <w:proofErr w:type="gramStart"/>
      <w:r w:rsidRPr="002A5495">
        <w:rPr>
          <w:b w:val="0"/>
        </w:rPr>
        <w:t>Финасира се средствима локалне самоуправе донацијама и пројектима.</w:t>
      </w:r>
      <w:proofErr w:type="gramEnd"/>
      <w:r w:rsidRPr="002A5495">
        <w:rPr>
          <w:b w:val="0"/>
        </w:rPr>
        <w:t xml:space="preserve"> </w:t>
      </w:r>
      <w:proofErr w:type="gramStart"/>
      <w:r w:rsidRPr="002A5495">
        <w:rPr>
          <w:b w:val="0"/>
        </w:rPr>
        <w:t>Исти је у систему удржења,</w:t>
      </w:r>
      <w:r w:rsidR="00207146">
        <w:rPr>
          <w:b w:val="0"/>
        </w:rPr>
        <w:t xml:space="preserve"> </w:t>
      </w:r>
      <w:r w:rsidRPr="002A5495">
        <w:rPr>
          <w:b w:val="0"/>
        </w:rPr>
        <w:t>а у поступку је лиценцирања услуге.У њему дневно борави око 20</w:t>
      </w:r>
      <w:r w:rsidRPr="002A5495">
        <w:rPr>
          <w:b w:val="0"/>
          <w:spacing w:val="-4"/>
        </w:rPr>
        <w:t xml:space="preserve"> </w:t>
      </w:r>
      <w:r w:rsidRPr="002A5495">
        <w:rPr>
          <w:b w:val="0"/>
        </w:rPr>
        <w:t>корисника.</w:t>
      </w:r>
      <w:proofErr w:type="gramEnd"/>
    </w:p>
    <w:p w:rsidR="00875087" w:rsidRPr="00875087" w:rsidRDefault="00875087" w:rsidP="00875087">
      <w:pPr>
        <w:pStyle w:val="BodyText"/>
        <w:ind w:left="567" w:right="787" w:firstLine="567"/>
        <w:jc w:val="both"/>
        <w:rPr>
          <w:b w:val="0"/>
        </w:rPr>
      </w:pPr>
      <w:r w:rsidRPr="006B1F4B">
        <w:rPr>
          <w:b w:val="0"/>
        </w:rPr>
        <w:t>Деце која</w:t>
      </w:r>
      <w:r>
        <w:rPr>
          <w:b w:val="0"/>
        </w:rPr>
        <w:t xml:space="preserve"> су била жртве насиља током 2018.године било </w:t>
      </w:r>
      <w:proofErr w:type="gramStart"/>
      <w:r>
        <w:rPr>
          <w:b w:val="0"/>
        </w:rPr>
        <w:t>је  шест</w:t>
      </w:r>
      <w:proofErr w:type="gramEnd"/>
      <w:r>
        <w:rPr>
          <w:b w:val="0"/>
        </w:rPr>
        <w:t xml:space="preserve"> ( од тога 2 млл. лица су мушког пола и 4 млл. лица женског пола)</w:t>
      </w:r>
      <w:r w:rsidRPr="006B1F4B">
        <w:rPr>
          <w:b w:val="0"/>
        </w:rPr>
        <w:t>.</w:t>
      </w:r>
      <w:r>
        <w:rPr>
          <w:b w:val="0"/>
        </w:rPr>
        <w:t xml:space="preserve"> Д</w:t>
      </w:r>
      <w:r w:rsidRPr="006B1F4B">
        <w:rPr>
          <w:b w:val="0"/>
        </w:rPr>
        <w:t>оминантно је било психичко насиље.</w:t>
      </w:r>
      <w:r>
        <w:rPr>
          <w:b w:val="0"/>
        </w:rPr>
        <w:t xml:space="preserve"> </w:t>
      </w:r>
      <w:r w:rsidRPr="006B1F4B">
        <w:rPr>
          <w:b w:val="0"/>
        </w:rPr>
        <w:t>Центар је у складу са својим овлашћењима децу</w:t>
      </w:r>
      <w:r>
        <w:rPr>
          <w:b w:val="0"/>
        </w:rPr>
        <w:t>,</w:t>
      </w:r>
      <w:r w:rsidRPr="006B1F4B">
        <w:rPr>
          <w:b w:val="0"/>
        </w:rPr>
        <w:t xml:space="preserve"> жртве насиља</w:t>
      </w:r>
      <w:r>
        <w:rPr>
          <w:b w:val="0"/>
        </w:rPr>
        <w:t>,</w:t>
      </w:r>
      <w:r w:rsidRPr="006B1F4B">
        <w:rPr>
          <w:b w:val="0"/>
        </w:rPr>
        <w:t xml:space="preserve"> збринуо са ненасилним родитељем у безбедно окружење</w:t>
      </w:r>
      <w:r>
        <w:rPr>
          <w:b w:val="0"/>
        </w:rPr>
        <w:t xml:space="preserve"> </w:t>
      </w:r>
      <w:r w:rsidRPr="006B1F4B">
        <w:rPr>
          <w:b w:val="0"/>
        </w:rPr>
        <w:t>(путем смештаја код сродника ил</w:t>
      </w:r>
      <w:r>
        <w:rPr>
          <w:b w:val="0"/>
        </w:rPr>
        <w:t>и измештањем насилника из стана</w:t>
      </w:r>
      <w:proofErr w:type="gramStart"/>
      <w:r w:rsidRPr="006B1F4B">
        <w:rPr>
          <w:b w:val="0"/>
        </w:rPr>
        <w:t>,или</w:t>
      </w:r>
      <w:proofErr w:type="gramEnd"/>
      <w:r w:rsidRPr="006B1F4B">
        <w:rPr>
          <w:b w:val="0"/>
        </w:rPr>
        <w:t xml:space="preserve"> смештајем у сигурну кућу</w:t>
      </w:r>
      <w:r>
        <w:rPr>
          <w:b w:val="0"/>
        </w:rPr>
        <w:t xml:space="preserve">) </w:t>
      </w:r>
      <w:r w:rsidRPr="006B1F4B">
        <w:rPr>
          <w:b w:val="0"/>
        </w:rPr>
        <w:t>.</w:t>
      </w:r>
    </w:p>
    <w:p w:rsidR="002B10F6" w:rsidRDefault="002B10F6" w:rsidP="00CF5238">
      <w:pPr>
        <w:ind w:left="567" w:right="787"/>
        <w:jc w:val="both"/>
        <w:sectPr w:rsidR="002B10F6">
          <w:headerReference w:type="default" r:id="rId13"/>
          <w:pgSz w:w="12240" w:h="15840"/>
          <w:pgMar w:top="960" w:right="340" w:bottom="280" w:left="340" w:header="722" w:footer="0" w:gutter="0"/>
          <w:pgNumType w:start="9"/>
          <w:cols w:space="720"/>
        </w:sectPr>
      </w:pPr>
    </w:p>
    <w:p w:rsidR="002B10F6" w:rsidRDefault="002B10F6" w:rsidP="00CF5238">
      <w:pPr>
        <w:pStyle w:val="BodyText"/>
        <w:ind w:left="567" w:right="787"/>
        <w:rPr>
          <w:sz w:val="20"/>
        </w:rPr>
      </w:pPr>
    </w:p>
    <w:p w:rsidR="002B10F6" w:rsidRPr="006B1F4B" w:rsidRDefault="002B10F6" w:rsidP="00CF5238">
      <w:pPr>
        <w:pStyle w:val="BodyText"/>
        <w:spacing w:before="9"/>
        <w:ind w:left="567" w:right="787"/>
        <w:rPr>
          <w:b w:val="0"/>
          <w:sz w:val="15"/>
        </w:rPr>
      </w:pPr>
    </w:p>
    <w:p w:rsidR="002B10F6" w:rsidRDefault="00877429" w:rsidP="00875087">
      <w:pPr>
        <w:pStyle w:val="BodyText"/>
        <w:spacing w:before="1" w:line="252" w:lineRule="exact"/>
        <w:ind w:left="567" w:right="787" w:firstLine="567"/>
        <w:rPr>
          <w:b w:val="0"/>
        </w:rPr>
      </w:pPr>
      <w:r>
        <w:rPr>
          <w:b w:val="0"/>
        </w:rPr>
        <w:t xml:space="preserve">У 2018. </w:t>
      </w:r>
      <w:r w:rsidR="00875087">
        <w:rPr>
          <w:b w:val="0"/>
        </w:rPr>
        <w:t>Г</w:t>
      </w:r>
      <w:r>
        <w:rPr>
          <w:b w:val="0"/>
        </w:rPr>
        <w:t xml:space="preserve">одини није било </w:t>
      </w:r>
      <w:r w:rsidR="007818AA" w:rsidRPr="006B1F4B">
        <w:rPr>
          <w:b w:val="0"/>
        </w:rPr>
        <w:t xml:space="preserve"> вршњачког насиља.</w:t>
      </w:r>
    </w:p>
    <w:p w:rsidR="00877429" w:rsidRPr="00877429" w:rsidRDefault="00877429" w:rsidP="00CF5238">
      <w:pPr>
        <w:pStyle w:val="BodyText"/>
        <w:spacing w:before="1" w:line="252" w:lineRule="exact"/>
        <w:ind w:left="567" w:right="787"/>
        <w:rPr>
          <w:b w:val="0"/>
        </w:rPr>
      </w:pPr>
    </w:p>
    <w:p w:rsidR="00875087" w:rsidRDefault="007818AA" w:rsidP="00875087">
      <w:pPr>
        <w:pStyle w:val="BodyText"/>
        <w:ind w:left="567" w:right="787" w:firstLine="567"/>
        <w:jc w:val="both"/>
        <w:rPr>
          <w:b w:val="0"/>
        </w:rPr>
      </w:pPr>
      <w:proofErr w:type="gramStart"/>
      <w:r w:rsidRPr="006B1F4B">
        <w:rPr>
          <w:b w:val="0"/>
        </w:rPr>
        <w:t>Од</w:t>
      </w:r>
      <w:r w:rsidR="00877429">
        <w:rPr>
          <w:b w:val="0"/>
        </w:rPr>
        <w:t xml:space="preserve"> </w:t>
      </w:r>
      <w:r w:rsidRPr="006B1F4B">
        <w:rPr>
          <w:b w:val="0"/>
        </w:rPr>
        <w:t xml:space="preserve"> укупно</w:t>
      </w:r>
      <w:r w:rsidR="00877429">
        <w:rPr>
          <w:b w:val="0"/>
        </w:rPr>
        <w:t>г</w:t>
      </w:r>
      <w:proofErr w:type="gramEnd"/>
      <w:r w:rsidR="00877429">
        <w:rPr>
          <w:b w:val="0"/>
        </w:rPr>
        <w:t xml:space="preserve"> броја  деце </w:t>
      </w:r>
      <w:r w:rsidRPr="006B1F4B">
        <w:rPr>
          <w:b w:val="0"/>
        </w:rPr>
        <w:t xml:space="preserve"> </w:t>
      </w:r>
      <w:r w:rsidR="00877429">
        <w:rPr>
          <w:b w:val="0"/>
        </w:rPr>
        <w:t xml:space="preserve">- млл. лица </w:t>
      </w:r>
      <w:r w:rsidRPr="006B1F4B">
        <w:rPr>
          <w:b w:val="0"/>
        </w:rPr>
        <w:t>која су под</w:t>
      </w:r>
      <w:r w:rsidR="00877429">
        <w:rPr>
          <w:b w:val="0"/>
        </w:rPr>
        <w:t xml:space="preserve"> </w:t>
      </w:r>
      <w:r w:rsidRPr="006B1F4B">
        <w:rPr>
          <w:b w:val="0"/>
        </w:rPr>
        <w:t>старатељством,</w:t>
      </w:r>
      <w:r w:rsidR="00877429">
        <w:rPr>
          <w:b w:val="0"/>
        </w:rPr>
        <w:t xml:space="preserve"> њих  је тридесет четворо</w:t>
      </w:r>
      <w:r w:rsidRPr="006B1F4B">
        <w:rPr>
          <w:b w:val="0"/>
        </w:rPr>
        <w:t>,</w:t>
      </w:r>
      <w:r w:rsidR="00877429">
        <w:rPr>
          <w:b w:val="0"/>
        </w:rPr>
        <w:t xml:space="preserve"> и наглашавамо да их је у 2018. години, од укупног боја, евидентирано седам нових. </w:t>
      </w:r>
      <w:r w:rsidRPr="006B1F4B">
        <w:rPr>
          <w:b w:val="0"/>
        </w:rPr>
        <w:t xml:space="preserve">Центар је непосредни </w:t>
      </w:r>
      <w:r w:rsidR="00877429">
        <w:rPr>
          <w:b w:val="0"/>
        </w:rPr>
        <w:t xml:space="preserve">  старатељ за њих 22</w:t>
      </w:r>
      <w:r w:rsidRPr="006B1F4B">
        <w:rPr>
          <w:b w:val="0"/>
        </w:rPr>
        <w:t>,</w:t>
      </w:r>
      <w:r w:rsidR="00877429">
        <w:rPr>
          <w:b w:val="0"/>
        </w:rPr>
        <w:t xml:space="preserve"> за 12</w:t>
      </w:r>
      <w:r w:rsidRPr="006B1F4B">
        <w:rPr>
          <w:b w:val="0"/>
        </w:rPr>
        <w:t xml:space="preserve"> корисника </w:t>
      </w:r>
      <w:proofErr w:type="gramStart"/>
      <w:r w:rsidR="00877429">
        <w:rPr>
          <w:b w:val="0"/>
        </w:rPr>
        <w:t>( штићеника</w:t>
      </w:r>
      <w:proofErr w:type="gramEnd"/>
      <w:r w:rsidR="00877429">
        <w:rPr>
          <w:b w:val="0"/>
        </w:rPr>
        <w:t xml:space="preserve"> Центра ) </w:t>
      </w:r>
      <w:r w:rsidRPr="006B1F4B">
        <w:rPr>
          <w:b w:val="0"/>
        </w:rPr>
        <w:t>старатељ је физичко лице (хранитељ, сродник).</w:t>
      </w:r>
      <w:r w:rsidR="00877429">
        <w:rPr>
          <w:b w:val="0"/>
        </w:rPr>
        <w:t xml:space="preserve">  У 2018.години била </w:t>
      </w:r>
      <w:proofErr w:type="gramStart"/>
      <w:r w:rsidR="00877429">
        <w:rPr>
          <w:b w:val="0"/>
        </w:rPr>
        <w:t xml:space="preserve">су  </w:t>
      </w:r>
      <w:r w:rsidRPr="006B1F4B">
        <w:rPr>
          <w:b w:val="0"/>
        </w:rPr>
        <w:t>2</w:t>
      </w:r>
      <w:proofErr w:type="gramEnd"/>
      <w:r w:rsidRPr="006B1F4B">
        <w:rPr>
          <w:b w:val="0"/>
        </w:rPr>
        <w:t xml:space="preserve"> млл.лица код којих је примењена мера привременог старатељства.</w:t>
      </w:r>
    </w:p>
    <w:p w:rsidR="00875087" w:rsidRDefault="007818AA" w:rsidP="00875087">
      <w:pPr>
        <w:pStyle w:val="BodyText"/>
        <w:ind w:left="567" w:right="787" w:firstLine="567"/>
        <w:jc w:val="both"/>
        <w:rPr>
          <w:b w:val="0"/>
        </w:rPr>
      </w:pPr>
      <w:r w:rsidRPr="006B1F4B">
        <w:rPr>
          <w:b w:val="0"/>
        </w:rPr>
        <w:t xml:space="preserve">Основни облици и мере социјалне и породично правне заштите деце без родитељског старања су: </w:t>
      </w:r>
      <w:r w:rsidR="00CF09C9">
        <w:rPr>
          <w:b w:val="0"/>
        </w:rPr>
        <w:t xml:space="preserve"> </w:t>
      </w:r>
      <w:r w:rsidRPr="006B1F4B">
        <w:rPr>
          <w:b w:val="0"/>
        </w:rPr>
        <w:t>смештај у другу породицу,</w:t>
      </w:r>
      <w:r w:rsidR="00CF09C9">
        <w:rPr>
          <w:b w:val="0"/>
        </w:rPr>
        <w:t xml:space="preserve"> </w:t>
      </w:r>
      <w:r w:rsidRPr="006B1F4B">
        <w:rPr>
          <w:b w:val="0"/>
        </w:rPr>
        <w:t>пре свега сродничку или хранитељску,</w:t>
      </w:r>
      <w:r w:rsidR="00CF09C9">
        <w:rPr>
          <w:b w:val="0"/>
        </w:rPr>
        <w:t xml:space="preserve"> </w:t>
      </w:r>
      <w:r w:rsidRPr="006B1F4B">
        <w:rPr>
          <w:b w:val="0"/>
        </w:rPr>
        <w:t>као и смештај у установу социјалне заштите и усвојење.</w:t>
      </w:r>
    </w:p>
    <w:p w:rsidR="00875087" w:rsidRDefault="00CF09C9" w:rsidP="00875087">
      <w:pPr>
        <w:pStyle w:val="BodyText"/>
        <w:ind w:left="567" w:right="787" w:firstLine="567"/>
        <w:jc w:val="both"/>
        <w:rPr>
          <w:b w:val="0"/>
        </w:rPr>
      </w:pPr>
      <w:proofErr w:type="gramStart"/>
      <w:r>
        <w:rPr>
          <w:b w:val="0"/>
        </w:rPr>
        <w:t>Током 2018</w:t>
      </w:r>
      <w:r w:rsidR="007818AA" w:rsidRPr="006B1F4B">
        <w:rPr>
          <w:b w:val="0"/>
        </w:rPr>
        <w:t>.године</w:t>
      </w:r>
      <w:r>
        <w:rPr>
          <w:b w:val="0"/>
        </w:rPr>
        <w:t xml:space="preserve"> није</w:t>
      </w:r>
      <w:r w:rsidR="007818AA" w:rsidRPr="006B1F4B">
        <w:rPr>
          <w:b w:val="0"/>
        </w:rPr>
        <w:t xml:space="preserve"> </w:t>
      </w:r>
      <w:r>
        <w:rPr>
          <w:b w:val="0"/>
        </w:rPr>
        <w:t>било смештаја млл.лица</w:t>
      </w:r>
      <w:r w:rsidR="007818AA" w:rsidRPr="006B1F4B">
        <w:rPr>
          <w:b w:val="0"/>
        </w:rPr>
        <w:t xml:space="preserve"> </w:t>
      </w:r>
      <w:r>
        <w:rPr>
          <w:b w:val="0"/>
        </w:rPr>
        <w:t xml:space="preserve">у </w:t>
      </w:r>
      <w:r w:rsidR="007818AA" w:rsidRPr="006B1F4B">
        <w:rPr>
          <w:b w:val="0"/>
        </w:rPr>
        <w:t>хранитељску породицу</w:t>
      </w:r>
      <w:r>
        <w:rPr>
          <w:b w:val="0"/>
        </w:rPr>
        <w:t>.</w:t>
      </w:r>
      <w:proofErr w:type="gramEnd"/>
    </w:p>
    <w:p w:rsidR="00875087" w:rsidRDefault="00CF09C9" w:rsidP="00875087">
      <w:pPr>
        <w:pStyle w:val="BodyText"/>
        <w:ind w:left="567" w:right="787" w:firstLine="567"/>
        <w:jc w:val="both"/>
        <w:rPr>
          <w:b w:val="0"/>
        </w:rPr>
      </w:pPr>
      <w:r>
        <w:rPr>
          <w:b w:val="0"/>
        </w:rPr>
        <w:t xml:space="preserve">На евиденцији Центра у 2018. Години  на породичном смештају </w:t>
      </w:r>
      <w:r w:rsidR="00311EAE">
        <w:rPr>
          <w:b w:val="0"/>
        </w:rPr>
        <w:t xml:space="preserve">налазило се 18 млл. лица, од тога </w:t>
      </w:r>
      <w:r w:rsidR="000D70D0">
        <w:rPr>
          <w:b w:val="0"/>
        </w:rPr>
        <w:t xml:space="preserve"> </w:t>
      </w:r>
      <w:r w:rsidR="00311EAE">
        <w:rPr>
          <w:b w:val="0"/>
        </w:rPr>
        <w:t>6 је смештено у сродничке хранитељске породице а 12 у несродничке породице. Код 2 млл. лица  на породичном смештају утврђена је подобност за усвојење . У 2018. Години 1 млл. лице женског пола  усвојено је у</w:t>
      </w:r>
      <w:r w:rsidR="00875087">
        <w:rPr>
          <w:b w:val="0"/>
        </w:rPr>
        <w:t xml:space="preserve"> поступку међународног усвојења.</w:t>
      </w:r>
    </w:p>
    <w:p w:rsidR="000D70D0" w:rsidRPr="00875087" w:rsidRDefault="000D70D0" w:rsidP="00875087">
      <w:pPr>
        <w:pStyle w:val="BodyText"/>
        <w:ind w:left="567" w:right="787" w:firstLine="567"/>
        <w:jc w:val="both"/>
        <w:rPr>
          <w:b w:val="0"/>
        </w:rPr>
      </w:pPr>
      <w:r>
        <w:rPr>
          <w:b w:val="0"/>
        </w:rPr>
        <w:t>У 2018. години на домском смештају искључујући заводски  смештај, по одлуци суда налази се 7 млл. лица. О д тога 4 млл. лица  смештена су у Дому за децу без породичног старања у Сомбору док је 3 млл. лица смештено у Дому за децу са сметњама у развоју ,,Колевка,, у Суботици.</w:t>
      </w:r>
    </w:p>
    <w:p w:rsidR="002B10F6" w:rsidRPr="000D70D0" w:rsidRDefault="002B10F6" w:rsidP="00CF5238">
      <w:pPr>
        <w:pStyle w:val="BodyText"/>
        <w:ind w:left="567" w:right="787"/>
        <w:rPr>
          <w:sz w:val="24"/>
        </w:rPr>
      </w:pPr>
    </w:p>
    <w:p w:rsidR="002B10F6" w:rsidRDefault="002B10F6" w:rsidP="00CF5238">
      <w:pPr>
        <w:pStyle w:val="BodyText"/>
        <w:spacing w:before="1"/>
        <w:ind w:left="567" w:right="787"/>
        <w:rPr>
          <w:sz w:val="20"/>
        </w:rPr>
      </w:pPr>
    </w:p>
    <w:p w:rsidR="002B10F6" w:rsidRDefault="007818AA" w:rsidP="00CF5238">
      <w:pPr>
        <w:pStyle w:val="BodyText"/>
        <w:ind w:left="567" w:right="787"/>
      </w:pPr>
      <w:r>
        <w:t>МЛАДИ</w:t>
      </w:r>
      <w:proofErr w:type="gramStart"/>
      <w:r>
        <w:t>,ОДРАСЛИ</w:t>
      </w:r>
      <w:proofErr w:type="gramEnd"/>
      <w:r>
        <w:t xml:space="preserve"> И СТАРИ</w:t>
      </w:r>
    </w:p>
    <w:p w:rsidR="002B10F6" w:rsidRDefault="002B10F6" w:rsidP="00CF5238">
      <w:pPr>
        <w:pStyle w:val="BodyText"/>
        <w:ind w:left="567" w:right="787"/>
        <w:rPr>
          <w:sz w:val="24"/>
        </w:rPr>
      </w:pPr>
    </w:p>
    <w:p w:rsidR="002B10F6" w:rsidRDefault="002B10F6" w:rsidP="00CF5238">
      <w:pPr>
        <w:pStyle w:val="BodyText"/>
        <w:spacing w:before="11"/>
        <w:ind w:left="567" w:right="787"/>
        <w:rPr>
          <w:sz w:val="19"/>
        </w:rPr>
      </w:pPr>
    </w:p>
    <w:p w:rsidR="00875087" w:rsidRDefault="007818AA" w:rsidP="00875087">
      <w:pPr>
        <w:pStyle w:val="BodyText"/>
        <w:ind w:left="567" w:right="787" w:firstLine="567"/>
        <w:jc w:val="both"/>
        <w:rPr>
          <w:b w:val="0"/>
        </w:rPr>
      </w:pPr>
      <w:proofErr w:type="gramStart"/>
      <w:r w:rsidRPr="000D70D0">
        <w:rPr>
          <w:b w:val="0"/>
        </w:rPr>
        <w:t>У старосној групацији младих највећи број су у систему социјалне заштите из разлог</w:t>
      </w:r>
      <w:r w:rsidR="000D70D0">
        <w:rPr>
          <w:b w:val="0"/>
        </w:rPr>
        <w:t>а материјалне угрожености њих 76</w:t>
      </w:r>
      <w:r w:rsidRPr="000D70D0">
        <w:rPr>
          <w:b w:val="0"/>
        </w:rPr>
        <w:t>.</w:t>
      </w:r>
      <w:proofErr w:type="gramEnd"/>
      <w:r w:rsidR="000D70D0">
        <w:rPr>
          <w:b w:val="0"/>
        </w:rPr>
        <w:t xml:space="preserve"> </w:t>
      </w:r>
      <w:proofErr w:type="gramStart"/>
      <w:r w:rsidRPr="000D70D0">
        <w:rPr>
          <w:b w:val="0"/>
        </w:rPr>
        <w:t>Двоје младих је смештено у хранитељској породици.</w:t>
      </w:r>
      <w:proofErr w:type="gramEnd"/>
      <w:r w:rsidR="000D70D0">
        <w:rPr>
          <w:b w:val="0"/>
        </w:rPr>
        <w:t xml:space="preserve"> </w:t>
      </w:r>
      <w:r w:rsidRPr="000D70D0">
        <w:rPr>
          <w:b w:val="0"/>
        </w:rPr>
        <w:t>Двоје са сметњама у развоју смештено је у социјалној установи у Ветернику.</w:t>
      </w:r>
      <w:r w:rsidR="000D70D0">
        <w:rPr>
          <w:b w:val="0"/>
        </w:rPr>
        <w:t xml:space="preserve"> </w:t>
      </w:r>
      <w:r w:rsidRPr="000D70D0">
        <w:rPr>
          <w:b w:val="0"/>
        </w:rPr>
        <w:t>Негу и помоћ и увећ</w:t>
      </w:r>
      <w:r w:rsidR="00094894">
        <w:rPr>
          <w:b w:val="0"/>
        </w:rPr>
        <w:t xml:space="preserve">ану негу и помоћ користило је </w:t>
      </w:r>
      <w:proofErr w:type="gramStart"/>
      <w:r w:rsidR="00094894">
        <w:rPr>
          <w:b w:val="0"/>
        </w:rPr>
        <w:t xml:space="preserve">14 </w:t>
      </w:r>
      <w:r w:rsidRPr="000D70D0">
        <w:rPr>
          <w:b w:val="0"/>
        </w:rPr>
        <w:t xml:space="preserve"> мл</w:t>
      </w:r>
      <w:r w:rsidR="00094894">
        <w:rPr>
          <w:b w:val="0"/>
        </w:rPr>
        <w:t>адих</w:t>
      </w:r>
      <w:proofErr w:type="gramEnd"/>
      <w:r w:rsidR="00094894">
        <w:rPr>
          <w:b w:val="0"/>
        </w:rPr>
        <w:t xml:space="preserve"> лица.са сметњама у развоју, </w:t>
      </w:r>
      <w:r w:rsidRPr="000D70D0">
        <w:rPr>
          <w:b w:val="0"/>
        </w:rPr>
        <w:t xml:space="preserve">превасходно са интелектуалним сметњама и комбинованим сметњама. </w:t>
      </w:r>
      <w:r w:rsidR="00094894">
        <w:rPr>
          <w:b w:val="0"/>
        </w:rPr>
        <w:t>Двоје</w:t>
      </w:r>
      <w:r w:rsidRPr="000D70D0">
        <w:rPr>
          <w:b w:val="0"/>
        </w:rPr>
        <w:t xml:space="preserve"> младих корисника је стављено под стално сатаратељство.</w:t>
      </w:r>
    </w:p>
    <w:p w:rsidR="00875087" w:rsidRDefault="007818AA" w:rsidP="00875087">
      <w:pPr>
        <w:pStyle w:val="BodyText"/>
        <w:ind w:left="567" w:right="787" w:firstLine="567"/>
        <w:jc w:val="both"/>
        <w:rPr>
          <w:b w:val="0"/>
        </w:rPr>
      </w:pPr>
      <w:proofErr w:type="gramStart"/>
      <w:r w:rsidRPr="000D70D0">
        <w:rPr>
          <w:b w:val="0"/>
        </w:rPr>
        <w:t>У категорији одраслих најбројније су материјално угрожене особе,</w:t>
      </w:r>
      <w:r w:rsidR="00094894">
        <w:rPr>
          <w:b w:val="0"/>
        </w:rPr>
        <w:t xml:space="preserve"> њих 1588,</w:t>
      </w:r>
      <w:r w:rsidRPr="000D70D0">
        <w:rPr>
          <w:b w:val="0"/>
        </w:rPr>
        <w:t xml:space="preserve"> следе одрасле особе које се налазе под старатељством укупно </w:t>
      </w:r>
      <w:r w:rsidR="00094894">
        <w:rPr>
          <w:b w:val="0"/>
        </w:rPr>
        <w:t>41</w:t>
      </w:r>
      <w:r w:rsidRPr="000D70D0">
        <w:rPr>
          <w:b w:val="0"/>
        </w:rPr>
        <w:t>.</w:t>
      </w:r>
      <w:proofErr w:type="gramEnd"/>
      <w:r w:rsidR="00094894">
        <w:rPr>
          <w:b w:val="0"/>
        </w:rPr>
        <w:t xml:space="preserve"> </w:t>
      </w:r>
      <w:proofErr w:type="gramStart"/>
      <w:r w:rsidRPr="000D70D0">
        <w:rPr>
          <w:b w:val="0"/>
        </w:rPr>
        <w:t>На домском смештају налазе се 34 одрасле особе.То су особе са сметњама у развоју или су психички оболеле.</w:t>
      </w:r>
      <w:proofErr w:type="gramEnd"/>
      <w:r w:rsidR="00094894">
        <w:rPr>
          <w:b w:val="0"/>
        </w:rPr>
        <w:t xml:space="preserve"> С</w:t>
      </w:r>
      <w:r w:rsidRPr="000D70D0">
        <w:rPr>
          <w:b w:val="0"/>
        </w:rPr>
        <w:t xml:space="preserve">мештене у домовима у старој Моравици, Старом Лецу и Чуругу. </w:t>
      </w:r>
      <w:r w:rsidR="00094894">
        <w:rPr>
          <w:b w:val="0"/>
        </w:rPr>
        <w:t xml:space="preserve">Два </w:t>
      </w:r>
      <w:r w:rsidRPr="000D70D0">
        <w:rPr>
          <w:b w:val="0"/>
        </w:rPr>
        <w:t xml:space="preserve">одрасла </w:t>
      </w:r>
      <w:r w:rsidR="00094894">
        <w:rPr>
          <w:b w:val="0"/>
        </w:rPr>
        <w:t xml:space="preserve">корисника  су </w:t>
      </w:r>
      <w:r w:rsidRPr="000D70D0">
        <w:rPr>
          <w:b w:val="0"/>
        </w:rPr>
        <w:t xml:space="preserve"> на породичном смештају. Велики број одраслих особа са инвалидитетом је корисник </w:t>
      </w:r>
      <w:proofErr w:type="gramStart"/>
      <w:r w:rsidRPr="000D70D0">
        <w:rPr>
          <w:b w:val="0"/>
        </w:rPr>
        <w:t>неге  и</w:t>
      </w:r>
      <w:proofErr w:type="gramEnd"/>
      <w:r w:rsidRPr="000D70D0">
        <w:rPr>
          <w:b w:val="0"/>
        </w:rPr>
        <w:t xml:space="preserve"> помоћи и увећаног додатка за негу и помоћ</w:t>
      </w:r>
      <w:r w:rsidR="00094894">
        <w:rPr>
          <w:b w:val="0"/>
        </w:rPr>
        <w:t>,</w:t>
      </w:r>
      <w:r w:rsidRPr="000D70D0">
        <w:rPr>
          <w:b w:val="0"/>
        </w:rPr>
        <w:t xml:space="preserve"> укупно </w:t>
      </w:r>
      <w:r w:rsidR="00094894">
        <w:rPr>
          <w:b w:val="0"/>
        </w:rPr>
        <w:t>91</w:t>
      </w:r>
      <w:r w:rsidRPr="000D70D0">
        <w:rPr>
          <w:b w:val="0"/>
        </w:rPr>
        <w:t>особа.</w:t>
      </w:r>
      <w:r w:rsidR="00094894">
        <w:rPr>
          <w:b w:val="0"/>
        </w:rPr>
        <w:t xml:space="preserve"> </w:t>
      </w:r>
      <w:proofErr w:type="gramStart"/>
      <w:r w:rsidRPr="000D70D0">
        <w:rPr>
          <w:b w:val="0"/>
        </w:rPr>
        <w:t>Најбројније су особе са телесним инвалидитетом,</w:t>
      </w:r>
      <w:r w:rsidR="00094894">
        <w:rPr>
          <w:b w:val="0"/>
        </w:rPr>
        <w:t xml:space="preserve"> </w:t>
      </w:r>
      <w:r w:rsidRPr="000D70D0">
        <w:rPr>
          <w:b w:val="0"/>
        </w:rPr>
        <w:t>интелектуалним и менталним инвалидитетом,</w:t>
      </w:r>
      <w:r w:rsidR="00094894">
        <w:rPr>
          <w:b w:val="0"/>
        </w:rPr>
        <w:t xml:space="preserve"> </w:t>
      </w:r>
      <w:r w:rsidRPr="000D70D0">
        <w:rPr>
          <w:b w:val="0"/>
        </w:rPr>
        <w:t>се</w:t>
      </w:r>
      <w:r w:rsidR="00094894">
        <w:rPr>
          <w:b w:val="0"/>
        </w:rPr>
        <w:t>н</w:t>
      </w:r>
      <w:r w:rsidRPr="000D70D0">
        <w:rPr>
          <w:b w:val="0"/>
        </w:rPr>
        <w:t>зорним и комбинованим сметњама.</w:t>
      </w:r>
      <w:proofErr w:type="gramEnd"/>
    </w:p>
    <w:p w:rsidR="00875087" w:rsidRDefault="007818AA" w:rsidP="00875087">
      <w:pPr>
        <w:pStyle w:val="BodyText"/>
        <w:ind w:left="567" w:right="787" w:firstLine="567"/>
        <w:jc w:val="both"/>
        <w:rPr>
          <w:b w:val="0"/>
        </w:rPr>
      </w:pPr>
      <w:r w:rsidRPr="000D70D0">
        <w:rPr>
          <w:b w:val="0"/>
        </w:rPr>
        <w:t>У старосној групи старих највећи број (</w:t>
      </w:r>
      <w:r w:rsidR="00094894">
        <w:rPr>
          <w:b w:val="0"/>
        </w:rPr>
        <w:t>283</w:t>
      </w:r>
      <w:r w:rsidRPr="000D70D0">
        <w:rPr>
          <w:b w:val="0"/>
        </w:rPr>
        <w:t xml:space="preserve">) лица </w:t>
      </w:r>
      <w:proofErr w:type="gramStart"/>
      <w:r w:rsidRPr="000D70D0">
        <w:rPr>
          <w:b w:val="0"/>
        </w:rPr>
        <w:t>има  потребу</w:t>
      </w:r>
      <w:proofErr w:type="gramEnd"/>
      <w:r w:rsidRPr="000D70D0">
        <w:rPr>
          <w:b w:val="0"/>
        </w:rPr>
        <w:t xml:space="preserve">  за  материјалним</w:t>
      </w:r>
      <w:r w:rsidR="00094894">
        <w:rPr>
          <w:b w:val="0"/>
        </w:rPr>
        <w:t xml:space="preserve"> </w:t>
      </w:r>
      <w:r w:rsidRPr="000D70D0">
        <w:rPr>
          <w:b w:val="0"/>
        </w:rPr>
        <w:t xml:space="preserve"> давањима као и за негу и помоћ од стране другог лица. </w:t>
      </w:r>
      <w:proofErr w:type="gramStart"/>
      <w:r w:rsidRPr="000D70D0">
        <w:rPr>
          <w:b w:val="0"/>
        </w:rPr>
        <w:t>Право на новчану социјалну помоћ као и на једнок</w:t>
      </w:r>
      <w:r w:rsidR="00094894">
        <w:rPr>
          <w:b w:val="0"/>
        </w:rPr>
        <w:t>ратне новчане помоћи користило је у 2018</w:t>
      </w:r>
      <w:r w:rsidRPr="000D70D0">
        <w:rPr>
          <w:b w:val="0"/>
        </w:rPr>
        <w:t xml:space="preserve">.години </w:t>
      </w:r>
      <w:r w:rsidR="00094894">
        <w:rPr>
          <w:b w:val="0"/>
        </w:rPr>
        <w:t>340</w:t>
      </w:r>
      <w:r w:rsidRPr="000D70D0">
        <w:rPr>
          <w:b w:val="0"/>
        </w:rPr>
        <w:t xml:space="preserve"> лица.</w:t>
      </w:r>
      <w:proofErr w:type="gramEnd"/>
      <w:r w:rsidRPr="000D70D0">
        <w:rPr>
          <w:b w:val="0"/>
        </w:rPr>
        <w:t xml:space="preserve"> </w:t>
      </w:r>
      <w:proofErr w:type="gramStart"/>
      <w:r w:rsidRPr="000D70D0">
        <w:rPr>
          <w:b w:val="0"/>
        </w:rPr>
        <w:t>На смештају у уст</w:t>
      </w:r>
      <w:r w:rsidR="00094894">
        <w:rPr>
          <w:b w:val="0"/>
        </w:rPr>
        <w:t>ановама социјалне заштите у 2018</w:t>
      </w:r>
      <w:r w:rsidRPr="000D70D0">
        <w:rPr>
          <w:b w:val="0"/>
        </w:rPr>
        <w:t>.години било је 26 старих лица.</w:t>
      </w:r>
      <w:proofErr w:type="gramEnd"/>
      <w:r w:rsidRPr="000D70D0">
        <w:rPr>
          <w:b w:val="0"/>
        </w:rPr>
        <w:t xml:space="preserve"> Углавном се смештају стара непокретна лица </w:t>
      </w:r>
      <w:proofErr w:type="gramStart"/>
      <w:r w:rsidRPr="000D70D0">
        <w:rPr>
          <w:b w:val="0"/>
        </w:rPr>
        <w:t>и</w:t>
      </w:r>
      <w:r w:rsidR="00094894">
        <w:rPr>
          <w:b w:val="0"/>
        </w:rPr>
        <w:t xml:space="preserve"> </w:t>
      </w:r>
      <w:r w:rsidRPr="000D70D0">
        <w:rPr>
          <w:b w:val="0"/>
        </w:rPr>
        <w:t xml:space="preserve"> истих</w:t>
      </w:r>
      <w:proofErr w:type="gramEnd"/>
      <w:r w:rsidRPr="000D70D0">
        <w:rPr>
          <w:b w:val="0"/>
        </w:rPr>
        <w:t xml:space="preserve"> је</w:t>
      </w:r>
      <w:r w:rsidR="00094894">
        <w:rPr>
          <w:b w:val="0"/>
        </w:rPr>
        <w:t>,</w:t>
      </w:r>
      <w:r w:rsidRPr="000D70D0">
        <w:rPr>
          <w:b w:val="0"/>
        </w:rPr>
        <w:t xml:space="preserve"> велика смртност након смештаја. </w:t>
      </w:r>
      <w:proofErr w:type="gramStart"/>
      <w:r w:rsidRPr="000D70D0">
        <w:rPr>
          <w:b w:val="0"/>
        </w:rPr>
        <w:t>Приметан је велики број захтева за самештај у јесењем и зимском</w:t>
      </w:r>
      <w:r w:rsidRPr="000D70D0">
        <w:rPr>
          <w:b w:val="0"/>
          <w:spacing w:val="-3"/>
        </w:rPr>
        <w:t xml:space="preserve"> </w:t>
      </w:r>
      <w:r w:rsidRPr="000D70D0">
        <w:rPr>
          <w:b w:val="0"/>
        </w:rPr>
        <w:t>периоду.</w:t>
      </w:r>
      <w:proofErr w:type="gramEnd"/>
    </w:p>
    <w:p w:rsidR="002B10F6" w:rsidRPr="00094894" w:rsidRDefault="00094894" w:rsidP="00875087">
      <w:pPr>
        <w:pStyle w:val="BodyText"/>
        <w:ind w:left="567" w:right="787" w:firstLine="567"/>
        <w:jc w:val="both"/>
        <w:rPr>
          <w:b w:val="0"/>
        </w:rPr>
      </w:pPr>
      <w:r>
        <w:rPr>
          <w:b w:val="0"/>
        </w:rPr>
        <w:t xml:space="preserve">У 2018. Години није било покретања поступка за лишавање пословне способности. Током године </w:t>
      </w:r>
      <w:r w:rsidR="00766255">
        <w:rPr>
          <w:b w:val="0"/>
        </w:rPr>
        <w:t xml:space="preserve">реализовано, </w:t>
      </w:r>
      <w:r>
        <w:rPr>
          <w:b w:val="0"/>
        </w:rPr>
        <w:t xml:space="preserve"> је пред судом у С</w:t>
      </w:r>
      <w:r w:rsidR="00766255">
        <w:rPr>
          <w:b w:val="0"/>
        </w:rPr>
        <w:t xml:space="preserve">омбору, </w:t>
      </w:r>
      <w:r>
        <w:rPr>
          <w:b w:val="0"/>
        </w:rPr>
        <w:t>36 поступака ревизије старатељства.</w:t>
      </w:r>
    </w:p>
    <w:p w:rsidR="002B10F6" w:rsidRDefault="002B10F6" w:rsidP="00CF5238">
      <w:pPr>
        <w:spacing w:line="253" w:lineRule="exact"/>
        <w:ind w:left="567" w:right="787"/>
        <w:jc w:val="both"/>
        <w:sectPr w:rsidR="002B10F6">
          <w:pgSz w:w="12240" w:h="15840"/>
          <w:pgMar w:top="960" w:right="340" w:bottom="280" w:left="340" w:header="722" w:footer="0" w:gutter="0"/>
          <w:cols w:space="720"/>
        </w:sectPr>
      </w:pPr>
    </w:p>
    <w:p w:rsidR="002B10F6" w:rsidRDefault="002B10F6" w:rsidP="00CF5238">
      <w:pPr>
        <w:pStyle w:val="BodyText"/>
        <w:spacing w:before="10"/>
        <w:ind w:left="567" w:right="787"/>
        <w:rPr>
          <w:sz w:val="13"/>
        </w:rPr>
      </w:pPr>
    </w:p>
    <w:p w:rsidR="002B10F6" w:rsidRDefault="007818AA" w:rsidP="00CF5238">
      <w:pPr>
        <w:pStyle w:val="BodyText"/>
        <w:spacing w:before="93"/>
        <w:ind w:left="567" w:right="787"/>
      </w:pPr>
      <w:r>
        <w:t>ПОСЕБНО ОСЕТЉИВЕ ГРУПЕ КОРИСНИКА</w:t>
      </w:r>
    </w:p>
    <w:p w:rsidR="002B10F6" w:rsidRDefault="002B10F6" w:rsidP="00CF5238">
      <w:pPr>
        <w:pStyle w:val="BodyText"/>
        <w:spacing w:before="1"/>
        <w:ind w:left="567" w:right="787"/>
      </w:pPr>
    </w:p>
    <w:p w:rsidR="002B10F6" w:rsidRDefault="007818AA" w:rsidP="00CF5238">
      <w:pPr>
        <w:pStyle w:val="BodyText"/>
        <w:ind w:left="567" w:right="787"/>
      </w:pPr>
      <w:r>
        <w:t>Жртве насиља:</w:t>
      </w:r>
    </w:p>
    <w:p w:rsidR="002B10F6" w:rsidRDefault="002B10F6" w:rsidP="00CF5238">
      <w:pPr>
        <w:pStyle w:val="BodyText"/>
        <w:spacing w:before="10"/>
        <w:ind w:left="567" w:right="787"/>
        <w:rPr>
          <w:sz w:val="21"/>
        </w:rPr>
      </w:pPr>
    </w:p>
    <w:p w:rsidR="00875087" w:rsidRDefault="007818AA" w:rsidP="00875087">
      <w:pPr>
        <w:pStyle w:val="BodyText"/>
        <w:ind w:left="567" w:right="787" w:firstLine="567"/>
        <w:jc w:val="both"/>
        <w:rPr>
          <w:b w:val="0"/>
        </w:rPr>
      </w:pPr>
      <w:r w:rsidRPr="006E0308">
        <w:rPr>
          <w:b w:val="0"/>
        </w:rPr>
        <w:t>Од 01.06.2017.године у примени је Закон о спречавању насиља у породици „Службени гласник Р.С.94/16),</w:t>
      </w:r>
      <w:r w:rsidR="00425732" w:rsidRPr="006E0308">
        <w:rPr>
          <w:b w:val="0"/>
        </w:rPr>
        <w:t xml:space="preserve">којим </w:t>
      </w:r>
      <w:proofErr w:type="gramStart"/>
      <w:r w:rsidR="00425732" w:rsidRPr="006E0308">
        <w:rPr>
          <w:b w:val="0"/>
        </w:rPr>
        <w:t xml:space="preserve">су </w:t>
      </w:r>
      <w:r w:rsidRPr="006E0308">
        <w:rPr>
          <w:b w:val="0"/>
        </w:rPr>
        <w:t xml:space="preserve"> поошт</w:t>
      </w:r>
      <w:r w:rsidR="00425732" w:rsidRPr="006E0308">
        <w:rPr>
          <w:b w:val="0"/>
        </w:rPr>
        <w:t>рени</w:t>
      </w:r>
      <w:proofErr w:type="gramEnd"/>
      <w:r w:rsidR="00425732" w:rsidRPr="006E0308">
        <w:rPr>
          <w:b w:val="0"/>
        </w:rPr>
        <w:t xml:space="preserve"> критеријуми за насилнике и даје се могућност да се насилницима </w:t>
      </w:r>
      <w:r w:rsidRPr="006E0308">
        <w:rPr>
          <w:b w:val="0"/>
        </w:rPr>
        <w:t xml:space="preserve"> изричу мере на лицу места од стране полиције</w:t>
      </w:r>
      <w:r w:rsidR="00425732" w:rsidRPr="006E0308">
        <w:rPr>
          <w:b w:val="0"/>
        </w:rPr>
        <w:t>, када је процењена потреба за изрицањем хитнох мера а у циљу отклањања високог ризика по живот лицу које је претрпело насиље</w:t>
      </w:r>
      <w:r w:rsidRPr="006E0308">
        <w:rPr>
          <w:b w:val="0"/>
        </w:rPr>
        <w:t xml:space="preserve">. </w:t>
      </w:r>
      <w:r w:rsidR="00425732" w:rsidRPr="006E0308">
        <w:rPr>
          <w:b w:val="0"/>
        </w:rPr>
        <w:t xml:space="preserve"> </w:t>
      </w:r>
      <w:proofErr w:type="gramStart"/>
      <w:r w:rsidRPr="006E0308">
        <w:rPr>
          <w:b w:val="0"/>
        </w:rPr>
        <w:t>Случај даље кривично преузима суд и тужилаштво.</w:t>
      </w:r>
      <w:proofErr w:type="gramEnd"/>
      <w:r w:rsidRPr="006E0308">
        <w:rPr>
          <w:b w:val="0"/>
        </w:rPr>
        <w:t xml:space="preserve"> </w:t>
      </w:r>
      <w:proofErr w:type="gramStart"/>
      <w:r w:rsidRPr="006E0308">
        <w:rPr>
          <w:b w:val="0"/>
        </w:rPr>
        <w:t>Центар учествује у давању подршке жртви насиља кроз психолошку,</w:t>
      </w:r>
      <w:r w:rsidR="00425732" w:rsidRPr="006E0308">
        <w:rPr>
          <w:b w:val="0"/>
        </w:rPr>
        <w:t xml:space="preserve"> </w:t>
      </w:r>
      <w:r w:rsidRPr="006E0308">
        <w:rPr>
          <w:b w:val="0"/>
        </w:rPr>
        <w:t>материјалну и правну помоћ.</w:t>
      </w:r>
      <w:proofErr w:type="gramEnd"/>
      <w:r w:rsidRPr="006E0308">
        <w:rPr>
          <w:b w:val="0"/>
        </w:rPr>
        <w:t xml:space="preserve"> </w:t>
      </w:r>
    </w:p>
    <w:p w:rsidR="002B10F6" w:rsidRPr="00875087" w:rsidRDefault="00425732" w:rsidP="00875087">
      <w:pPr>
        <w:pStyle w:val="BodyText"/>
        <w:ind w:left="567" w:right="787" w:firstLine="567"/>
        <w:jc w:val="both"/>
        <w:rPr>
          <w:b w:val="0"/>
        </w:rPr>
      </w:pPr>
      <w:proofErr w:type="gramStart"/>
      <w:r w:rsidRPr="006E0308">
        <w:rPr>
          <w:b w:val="0"/>
        </w:rPr>
        <w:t>У 2018</w:t>
      </w:r>
      <w:r w:rsidR="007818AA" w:rsidRPr="006E0308">
        <w:rPr>
          <w:b w:val="0"/>
        </w:rPr>
        <w:t>.години</w:t>
      </w:r>
      <w:r w:rsidRPr="006E0308">
        <w:rPr>
          <w:b w:val="0"/>
        </w:rPr>
        <w:t xml:space="preserve"> у Центру је евидентирано 70 случајева насиља у портодици, од тога 6 млл.</w:t>
      </w:r>
      <w:proofErr w:type="gramEnd"/>
      <w:r w:rsidRPr="006E0308">
        <w:rPr>
          <w:b w:val="0"/>
        </w:rPr>
        <w:t xml:space="preserve"> лица била су жртве насиља, 10 особа у категорији младих, 37 особа у категорији одраслих и 8 особа у категорији старих.</w:t>
      </w:r>
      <w:r w:rsidR="007818AA" w:rsidRPr="006E0308">
        <w:rPr>
          <w:b w:val="0"/>
        </w:rPr>
        <w:t xml:space="preserve"> Центар је </w:t>
      </w:r>
      <w:proofErr w:type="gramStart"/>
      <w:r w:rsidR="007818AA" w:rsidRPr="006E0308">
        <w:rPr>
          <w:b w:val="0"/>
        </w:rPr>
        <w:t xml:space="preserve">сместио </w:t>
      </w:r>
      <w:r w:rsidR="006E0308" w:rsidRPr="006E0308">
        <w:rPr>
          <w:b w:val="0"/>
        </w:rPr>
        <w:t xml:space="preserve"> у</w:t>
      </w:r>
      <w:proofErr w:type="gramEnd"/>
      <w:r w:rsidR="006E0308" w:rsidRPr="006E0308">
        <w:rPr>
          <w:b w:val="0"/>
        </w:rPr>
        <w:t xml:space="preserve"> прихватилиште и у сигурну кућу 6 особа и то : </w:t>
      </w:r>
      <w:r w:rsidR="007818AA" w:rsidRPr="006E0308">
        <w:rPr>
          <w:b w:val="0"/>
        </w:rPr>
        <w:t xml:space="preserve"> </w:t>
      </w:r>
      <w:r w:rsidR="006E0308" w:rsidRPr="006E0308">
        <w:rPr>
          <w:b w:val="0"/>
        </w:rPr>
        <w:t xml:space="preserve">једну стару,  троје млл. </w:t>
      </w:r>
      <w:proofErr w:type="gramStart"/>
      <w:r w:rsidR="006E0308" w:rsidRPr="006E0308">
        <w:rPr>
          <w:b w:val="0"/>
        </w:rPr>
        <w:t>деце</w:t>
      </w:r>
      <w:proofErr w:type="gramEnd"/>
      <w:r w:rsidR="006E0308" w:rsidRPr="006E0308">
        <w:rPr>
          <w:b w:val="0"/>
        </w:rPr>
        <w:t xml:space="preserve"> са мајком </w:t>
      </w:r>
      <w:r w:rsidR="007818AA" w:rsidRPr="006E0308">
        <w:rPr>
          <w:b w:val="0"/>
        </w:rPr>
        <w:t xml:space="preserve"> и једну одраслу особу</w:t>
      </w:r>
      <w:r w:rsidR="007818AA">
        <w:t>.</w:t>
      </w:r>
    </w:p>
    <w:p w:rsidR="002B10F6" w:rsidRDefault="002B10F6" w:rsidP="00CF5238">
      <w:pPr>
        <w:pStyle w:val="BodyText"/>
        <w:ind w:left="567" w:right="787"/>
      </w:pPr>
    </w:p>
    <w:p w:rsidR="002B10F6" w:rsidRDefault="007818AA" w:rsidP="00CF5238">
      <w:pPr>
        <w:pStyle w:val="BodyText"/>
        <w:ind w:left="567" w:right="787"/>
      </w:pPr>
      <w:r>
        <w:t>Особе са инвалидитетом:</w:t>
      </w:r>
    </w:p>
    <w:p w:rsidR="002B10F6" w:rsidRDefault="002B10F6" w:rsidP="00CF5238">
      <w:pPr>
        <w:pStyle w:val="BodyText"/>
        <w:spacing w:before="1"/>
        <w:ind w:left="567" w:right="787"/>
      </w:pPr>
    </w:p>
    <w:p w:rsidR="002B10F6" w:rsidRPr="006E0308" w:rsidRDefault="007818AA" w:rsidP="00875087">
      <w:pPr>
        <w:pStyle w:val="BodyText"/>
        <w:ind w:left="567" w:right="787" w:firstLine="567"/>
        <w:jc w:val="both"/>
        <w:rPr>
          <w:b w:val="0"/>
        </w:rPr>
      </w:pPr>
      <w:proofErr w:type="gramStart"/>
      <w:r w:rsidRPr="006E0308">
        <w:rPr>
          <w:b w:val="0"/>
        </w:rPr>
        <w:t>Највећи проблем у раду Центра преставља</w:t>
      </w:r>
      <w:r w:rsidR="006E0308" w:rsidRPr="006E0308">
        <w:rPr>
          <w:b w:val="0"/>
        </w:rPr>
        <w:t xml:space="preserve"> збрињавање лица са сметњама у р</w:t>
      </w:r>
      <w:r w:rsidRPr="006E0308">
        <w:rPr>
          <w:b w:val="0"/>
        </w:rPr>
        <w:t>азвоју,</w:t>
      </w:r>
      <w:r w:rsidR="006E0308" w:rsidRPr="006E0308">
        <w:rPr>
          <w:b w:val="0"/>
        </w:rPr>
        <w:t xml:space="preserve"> </w:t>
      </w:r>
      <w:r w:rsidRPr="006E0308">
        <w:rPr>
          <w:b w:val="0"/>
        </w:rPr>
        <w:t>с обзиром да немају увид у сопствено стање здравља, које је обавезно праћено одбијањем одласка на лечење или некоришћењем дате здравствене терапије.</w:t>
      </w:r>
      <w:proofErr w:type="gramEnd"/>
      <w:r w:rsidRPr="006E0308">
        <w:rPr>
          <w:b w:val="0"/>
        </w:rPr>
        <w:t xml:space="preserve"> </w:t>
      </w:r>
      <w:proofErr w:type="gramStart"/>
      <w:r w:rsidRPr="006E0308">
        <w:rPr>
          <w:b w:val="0"/>
        </w:rPr>
        <w:t>И надаље постоје тешкоће по питању смештаја ових лица у установе социјалне заштите када је то индиковано</w:t>
      </w:r>
      <w:r w:rsidR="006E0308" w:rsidRPr="006E0308">
        <w:rPr>
          <w:b w:val="0"/>
        </w:rPr>
        <w:t xml:space="preserve"> </w:t>
      </w:r>
      <w:r w:rsidRPr="006E0308">
        <w:rPr>
          <w:b w:val="0"/>
        </w:rPr>
        <w:t>(недостаци капацитета).</w:t>
      </w:r>
      <w:proofErr w:type="gramEnd"/>
      <w:r w:rsidR="006E0308" w:rsidRPr="006E0308">
        <w:rPr>
          <w:b w:val="0"/>
        </w:rPr>
        <w:t xml:space="preserve"> </w:t>
      </w:r>
      <w:proofErr w:type="gramStart"/>
      <w:r w:rsidRPr="006E0308">
        <w:rPr>
          <w:b w:val="0"/>
        </w:rPr>
        <w:t>На нивоу општине постоји Удружење за лица ометена у развоју,</w:t>
      </w:r>
      <w:r w:rsidR="006E0308" w:rsidRPr="006E0308">
        <w:rPr>
          <w:b w:val="0"/>
        </w:rPr>
        <w:t xml:space="preserve"> исто</w:t>
      </w:r>
      <w:r w:rsidRPr="006E0308">
        <w:rPr>
          <w:b w:val="0"/>
        </w:rPr>
        <w:t xml:space="preserve"> је организовано као дневни боравак.</w:t>
      </w:r>
      <w:proofErr w:type="gramEnd"/>
      <w:r w:rsidRPr="006E0308">
        <w:rPr>
          <w:b w:val="0"/>
        </w:rPr>
        <w:t xml:space="preserve"> </w:t>
      </w:r>
      <w:proofErr w:type="gramStart"/>
      <w:r w:rsidRPr="006E0308">
        <w:rPr>
          <w:b w:val="0"/>
        </w:rPr>
        <w:t>Њега свакодневно похађа око 20 лица свих категорија.</w:t>
      </w:r>
      <w:proofErr w:type="gramEnd"/>
      <w:r w:rsidRPr="006E0308">
        <w:rPr>
          <w:b w:val="0"/>
        </w:rPr>
        <w:t xml:space="preserve"> </w:t>
      </w:r>
      <w:proofErr w:type="gramStart"/>
      <w:r w:rsidRPr="006E0308">
        <w:rPr>
          <w:b w:val="0"/>
        </w:rPr>
        <w:t>Финасира се делом из буџета општине,</w:t>
      </w:r>
      <w:r w:rsidR="006E0308" w:rsidRPr="006E0308">
        <w:rPr>
          <w:b w:val="0"/>
        </w:rPr>
        <w:t xml:space="preserve"> </w:t>
      </w:r>
      <w:r w:rsidRPr="006E0308">
        <w:rPr>
          <w:b w:val="0"/>
        </w:rPr>
        <w:t>делом од донација и пројеката.</w:t>
      </w:r>
      <w:proofErr w:type="gramEnd"/>
      <w:r w:rsidRPr="006E0308">
        <w:rPr>
          <w:b w:val="0"/>
        </w:rPr>
        <w:t xml:space="preserve"> </w:t>
      </w:r>
      <w:proofErr w:type="gramStart"/>
      <w:r w:rsidRPr="006E0308">
        <w:rPr>
          <w:b w:val="0"/>
        </w:rPr>
        <w:t>Исти је у поступку добијања лиценце.</w:t>
      </w:r>
      <w:proofErr w:type="gramEnd"/>
    </w:p>
    <w:p w:rsidR="002B10F6" w:rsidRDefault="002B10F6" w:rsidP="00CF5238">
      <w:pPr>
        <w:pStyle w:val="BodyText"/>
        <w:spacing w:before="1"/>
        <w:ind w:left="567" w:right="787"/>
      </w:pPr>
    </w:p>
    <w:p w:rsidR="002B10F6" w:rsidRDefault="007818AA" w:rsidP="00CF5238">
      <w:pPr>
        <w:pStyle w:val="BodyText"/>
        <w:spacing w:line="252" w:lineRule="exact"/>
        <w:ind w:left="567" w:right="787"/>
      </w:pPr>
      <w:r>
        <w:t>Роми:</w:t>
      </w:r>
    </w:p>
    <w:p w:rsidR="002B10F6" w:rsidRPr="006E0308" w:rsidRDefault="007818AA" w:rsidP="00875087">
      <w:pPr>
        <w:pStyle w:val="BodyText"/>
        <w:ind w:left="567" w:right="787" w:firstLine="567"/>
        <w:jc w:val="both"/>
        <w:rPr>
          <w:b w:val="0"/>
        </w:rPr>
      </w:pPr>
      <w:proofErr w:type="gramStart"/>
      <w:r w:rsidRPr="006E0308">
        <w:rPr>
          <w:b w:val="0"/>
        </w:rPr>
        <w:t xml:space="preserve">На територији наше општине живи око хиљаду припадника ромске популације.Они живе у </w:t>
      </w:r>
      <w:r w:rsidR="006E0308" w:rsidRPr="006E0308">
        <w:rPr>
          <w:b w:val="0"/>
        </w:rPr>
        <w:t>два</w:t>
      </w:r>
      <w:r w:rsidRPr="006E0308">
        <w:rPr>
          <w:b w:val="0"/>
        </w:rPr>
        <w:t xml:space="preserve"> насеља у две месене заједнице Дероње и Богојево. Општина је са акционим плановима и у сарадњи са Министарством и Покрајинским секретаријатом,</w:t>
      </w:r>
      <w:r w:rsidR="006E0308" w:rsidRPr="006E0308">
        <w:rPr>
          <w:b w:val="0"/>
        </w:rPr>
        <w:t xml:space="preserve"> </w:t>
      </w:r>
      <w:r w:rsidRPr="006E0308">
        <w:rPr>
          <w:b w:val="0"/>
        </w:rPr>
        <w:t xml:space="preserve">преко пројеката успела да побољша </w:t>
      </w:r>
      <w:r w:rsidR="006E0308" w:rsidRPr="006E0308">
        <w:rPr>
          <w:b w:val="0"/>
        </w:rPr>
        <w:t>живот истих у насељима где живе, те је у 2018.</w:t>
      </w:r>
      <w:proofErr w:type="gramEnd"/>
      <w:r w:rsidR="006E0308" w:rsidRPr="006E0308">
        <w:rPr>
          <w:b w:val="0"/>
        </w:rPr>
        <w:t xml:space="preserve"> Години Ромско насеље у Богојеву измештено у друга места на подручју општине Оџаци, кроз изградњу станова за социјално становање , измештено је 34 ромских породица.</w:t>
      </w:r>
    </w:p>
    <w:p w:rsidR="002B10F6" w:rsidRPr="006E0308" w:rsidRDefault="006E0308" w:rsidP="00875087">
      <w:pPr>
        <w:pStyle w:val="BodyText"/>
        <w:spacing w:before="1"/>
        <w:ind w:left="567" w:right="787" w:firstLine="567"/>
        <w:jc w:val="both"/>
        <w:rPr>
          <w:b w:val="0"/>
        </w:rPr>
      </w:pPr>
      <w:r w:rsidRPr="006E0308">
        <w:rPr>
          <w:b w:val="0"/>
        </w:rPr>
        <w:t>У 2018</w:t>
      </w:r>
      <w:r w:rsidR="007818AA" w:rsidRPr="006E0308">
        <w:rPr>
          <w:b w:val="0"/>
        </w:rPr>
        <w:t>.годи</w:t>
      </w:r>
      <w:r w:rsidRPr="006E0308">
        <w:rPr>
          <w:b w:val="0"/>
        </w:rPr>
        <w:t xml:space="preserve">ни евидентирано је у Центру 1133 </w:t>
      </w:r>
      <w:r w:rsidR="007818AA" w:rsidRPr="006E0308">
        <w:rPr>
          <w:b w:val="0"/>
        </w:rPr>
        <w:t>корисника Ромске популације.Од тога</w:t>
      </w:r>
      <w:r w:rsidRPr="006E0308">
        <w:rPr>
          <w:b w:val="0"/>
        </w:rPr>
        <w:t xml:space="preserve"> 289 </w:t>
      </w:r>
      <w:r w:rsidR="007818AA" w:rsidRPr="006E0308">
        <w:rPr>
          <w:b w:val="0"/>
        </w:rPr>
        <w:t>деце,</w:t>
      </w:r>
      <w:r w:rsidRPr="006E0308">
        <w:rPr>
          <w:b w:val="0"/>
        </w:rPr>
        <w:t xml:space="preserve"> 74</w:t>
      </w:r>
      <w:r w:rsidR="007818AA" w:rsidRPr="006E0308">
        <w:rPr>
          <w:b w:val="0"/>
        </w:rPr>
        <w:t xml:space="preserve"> младих,</w:t>
      </w:r>
      <w:r w:rsidRPr="006E0308">
        <w:rPr>
          <w:b w:val="0"/>
        </w:rPr>
        <w:t xml:space="preserve"> 660 одраслих и 110</w:t>
      </w:r>
      <w:r w:rsidR="007818AA" w:rsidRPr="006E0308">
        <w:rPr>
          <w:b w:val="0"/>
        </w:rPr>
        <w:t xml:space="preserve"> старих</w:t>
      </w:r>
      <w:r w:rsidRPr="006E0308">
        <w:rPr>
          <w:b w:val="0"/>
        </w:rPr>
        <w:t xml:space="preserve"> особа</w:t>
      </w:r>
      <w:r w:rsidR="007818AA" w:rsidRPr="006E0308">
        <w:rPr>
          <w:b w:val="0"/>
        </w:rPr>
        <w:t>. Они су махом били корисници материјалних давања 90%</w:t>
      </w:r>
      <w:proofErr w:type="gramStart"/>
      <w:r w:rsidR="007818AA" w:rsidRPr="006E0308">
        <w:rPr>
          <w:b w:val="0"/>
        </w:rPr>
        <w:t>,новчане</w:t>
      </w:r>
      <w:proofErr w:type="gramEnd"/>
      <w:r w:rsidR="007818AA" w:rsidRPr="006E0308">
        <w:rPr>
          <w:b w:val="0"/>
        </w:rPr>
        <w:t xml:space="preserve"> помоћи, једнократних помоћи. </w:t>
      </w:r>
      <w:proofErr w:type="gramStart"/>
      <w:r w:rsidR="007818AA" w:rsidRPr="006E0308">
        <w:rPr>
          <w:b w:val="0"/>
        </w:rPr>
        <w:t>Што се тиче породично правне заштите роми су корисници у малом броју.</w:t>
      </w:r>
      <w:proofErr w:type="gramEnd"/>
    </w:p>
    <w:p w:rsidR="002B10F6" w:rsidRDefault="002B10F6" w:rsidP="00CF5238">
      <w:pPr>
        <w:pStyle w:val="BodyText"/>
        <w:ind w:left="567" w:right="787"/>
        <w:rPr>
          <w:sz w:val="24"/>
        </w:rPr>
      </w:pPr>
    </w:p>
    <w:p w:rsidR="002B10F6" w:rsidRDefault="002B10F6" w:rsidP="00CF5238">
      <w:pPr>
        <w:pStyle w:val="BodyText"/>
        <w:spacing w:before="10"/>
        <w:ind w:left="567" w:right="787"/>
        <w:rPr>
          <w:sz w:val="19"/>
        </w:rPr>
      </w:pPr>
    </w:p>
    <w:p w:rsidR="002B10F6" w:rsidRDefault="007818AA" w:rsidP="00CF5238">
      <w:pPr>
        <w:pStyle w:val="BodyText"/>
        <w:ind w:left="567" w:right="787"/>
        <w:jc w:val="center"/>
      </w:pPr>
      <w:r>
        <w:t>4.ДЕО</w:t>
      </w:r>
    </w:p>
    <w:p w:rsidR="002B10F6" w:rsidRDefault="002B10F6" w:rsidP="00CF5238">
      <w:pPr>
        <w:pStyle w:val="BodyText"/>
        <w:spacing w:before="1"/>
        <w:ind w:left="567" w:right="787"/>
      </w:pPr>
    </w:p>
    <w:p w:rsidR="002B10F6" w:rsidRPr="00875087" w:rsidRDefault="006E0308" w:rsidP="00CF5238">
      <w:pPr>
        <w:pStyle w:val="ListParagraph"/>
        <w:numPr>
          <w:ilvl w:val="0"/>
          <w:numId w:val="1"/>
        </w:numPr>
        <w:tabs>
          <w:tab w:val="left" w:pos="1737"/>
        </w:tabs>
        <w:ind w:left="567" w:right="787"/>
        <w:rPr>
          <w:b/>
        </w:rPr>
      </w:pPr>
      <w:r>
        <w:rPr>
          <w:b/>
        </w:rPr>
        <w:t xml:space="preserve">                         4.1. </w:t>
      </w:r>
      <w:r w:rsidR="007818AA">
        <w:rPr>
          <w:b/>
        </w:rPr>
        <w:t>Стручни послови</w:t>
      </w:r>
      <w:r w:rsidR="007818AA">
        <w:rPr>
          <w:b/>
          <w:spacing w:val="-1"/>
        </w:rPr>
        <w:t xml:space="preserve"> </w:t>
      </w:r>
      <w:r w:rsidR="00A47EC7">
        <w:rPr>
          <w:b/>
        </w:rPr>
        <w:t>ЦСР</w:t>
      </w:r>
    </w:p>
    <w:p w:rsidR="00875087" w:rsidRPr="005E69EA" w:rsidRDefault="00875087" w:rsidP="00CF5238">
      <w:pPr>
        <w:pStyle w:val="ListParagraph"/>
        <w:numPr>
          <w:ilvl w:val="0"/>
          <w:numId w:val="1"/>
        </w:numPr>
        <w:tabs>
          <w:tab w:val="left" w:pos="1737"/>
        </w:tabs>
        <w:ind w:left="567" w:right="787"/>
        <w:rPr>
          <w:b/>
        </w:rPr>
      </w:pPr>
    </w:p>
    <w:p w:rsidR="005E69EA" w:rsidRDefault="007818AA" w:rsidP="00875087">
      <w:pPr>
        <w:pStyle w:val="BodyText"/>
        <w:ind w:left="567" w:right="787" w:firstLine="567"/>
        <w:jc w:val="both"/>
        <w:rPr>
          <w:b w:val="0"/>
        </w:rPr>
      </w:pPr>
      <w:proofErr w:type="gramStart"/>
      <w:r w:rsidRPr="005E69EA">
        <w:rPr>
          <w:b w:val="0"/>
        </w:rPr>
        <w:t>Највећи број стручних поступака тиче се групације деце,</w:t>
      </w:r>
      <w:r w:rsidR="006E0308" w:rsidRPr="005E69EA">
        <w:rPr>
          <w:b w:val="0"/>
        </w:rPr>
        <w:t xml:space="preserve"> </w:t>
      </w:r>
      <w:r w:rsidRPr="005E69EA">
        <w:rPr>
          <w:b w:val="0"/>
        </w:rPr>
        <w:t>одраслих и старих лица,</w:t>
      </w:r>
      <w:r w:rsidR="006E0308" w:rsidRPr="005E69EA">
        <w:rPr>
          <w:b w:val="0"/>
        </w:rPr>
        <w:t xml:space="preserve"> </w:t>
      </w:r>
      <w:r w:rsidRPr="005E69EA">
        <w:rPr>
          <w:b w:val="0"/>
        </w:rPr>
        <w:t>што је у складу са</w:t>
      </w:r>
      <w:r w:rsidR="006E0308" w:rsidRPr="005E69EA">
        <w:rPr>
          <w:b w:val="0"/>
        </w:rPr>
        <w:t xml:space="preserve"> укупним бројем корисника у 2018.</w:t>
      </w:r>
      <w:proofErr w:type="gramEnd"/>
      <w:r w:rsidR="006E0308" w:rsidRPr="005E69EA">
        <w:rPr>
          <w:b w:val="0"/>
        </w:rPr>
        <w:t xml:space="preserve"> </w:t>
      </w:r>
      <w:proofErr w:type="gramStart"/>
      <w:r w:rsidRPr="005E69EA">
        <w:rPr>
          <w:b w:val="0"/>
        </w:rPr>
        <w:t>години</w:t>
      </w:r>
      <w:proofErr w:type="gramEnd"/>
      <w:r w:rsidRPr="005E69EA">
        <w:rPr>
          <w:b w:val="0"/>
        </w:rPr>
        <w:t xml:space="preserve">. Почетна процена је урађена у </w:t>
      </w:r>
      <w:r w:rsidR="006E0308" w:rsidRPr="005E69EA">
        <w:rPr>
          <w:b w:val="0"/>
        </w:rPr>
        <w:t xml:space="preserve">74 </w:t>
      </w:r>
      <w:r w:rsidRPr="005E69EA">
        <w:rPr>
          <w:b w:val="0"/>
        </w:rPr>
        <w:t>предмета,</w:t>
      </w:r>
      <w:r w:rsidR="006E0308" w:rsidRPr="005E69EA">
        <w:rPr>
          <w:b w:val="0"/>
        </w:rPr>
        <w:t xml:space="preserve"> </w:t>
      </w:r>
      <w:r w:rsidR="005E69EA" w:rsidRPr="005E69EA">
        <w:rPr>
          <w:b w:val="0"/>
        </w:rPr>
        <w:t>сачињено је 52 плана ,број поновних прегледа 95</w:t>
      </w:r>
      <w:r w:rsidRPr="005E69EA">
        <w:rPr>
          <w:b w:val="0"/>
        </w:rPr>
        <w:t>,</w:t>
      </w:r>
      <w:r w:rsidR="005E69EA" w:rsidRPr="005E69EA">
        <w:rPr>
          <w:b w:val="0"/>
        </w:rPr>
        <w:t xml:space="preserve"> </w:t>
      </w:r>
      <w:r w:rsidR="0056465B" w:rsidRPr="005E69EA">
        <w:rPr>
          <w:b w:val="0"/>
        </w:rPr>
        <w:t>п</w:t>
      </w:r>
      <w:r w:rsidRPr="005E69EA">
        <w:rPr>
          <w:b w:val="0"/>
        </w:rPr>
        <w:t>роце</w:t>
      </w:r>
      <w:r w:rsidR="005E69EA" w:rsidRPr="005E69EA">
        <w:rPr>
          <w:b w:val="0"/>
        </w:rPr>
        <w:t xml:space="preserve">на опште подобности старатеља 4 </w:t>
      </w:r>
      <w:r w:rsidRPr="005E69EA">
        <w:rPr>
          <w:b w:val="0"/>
        </w:rPr>
        <w:t>и опште под</w:t>
      </w:r>
      <w:r w:rsidR="005E69EA" w:rsidRPr="005E69EA">
        <w:rPr>
          <w:b w:val="0"/>
        </w:rPr>
        <w:t>обности усвојитеља 2 случаја. Током 2018</w:t>
      </w:r>
      <w:r w:rsidR="005E69EA">
        <w:rPr>
          <w:b w:val="0"/>
        </w:rPr>
        <w:t xml:space="preserve">.године стручни радници Центра </w:t>
      </w:r>
      <w:proofErr w:type="gramStart"/>
      <w:r w:rsidR="005E69EA">
        <w:rPr>
          <w:b w:val="0"/>
        </w:rPr>
        <w:t>( кроз</w:t>
      </w:r>
      <w:proofErr w:type="gramEnd"/>
      <w:r w:rsidR="005E69EA">
        <w:rPr>
          <w:b w:val="0"/>
        </w:rPr>
        <w:t xml:space="preserve"> дежурство 24 сата такозвано </w:t>
      </w:r>
      <w:r w:rsidRPr="005E69EA">
        <w:rPr>
          <w:b w:val="0"/>
        </w:rPr>
        <w:t>пасивно дежурство</w:t>
      </w:r>
      <w:r w:rsidR="005E69EA">
        <w:rPr>
          <w:b w:val="0"/>
        </w:rPr>
        <w:t xml:space="preserve"> – приправност стручних радника Центра </w:t>
      </w:r>
      <w:r w:rsidRPr="005E69EA">
        <w:rPr>
          <w:b w:val="0"/>
        </w:rPr>
        <w:t xml:space="preserve">) предузето је </w:t>
      </w:r>
      <w:r w:rsidR="005E69EA">
        <w:rPr>
          <w:b w:val="0"/>
        </w:rPr>
        <w:t>6</w:t>
      </w:r>
      <w:r w:rsidRPr="005E69EA">
        <w:rPr>
          <w:b w:val="0"/>
        </w:rPr>
        <w:t xml:space="preserve"> н</w:t>
      </w:r>
      <w:r w:rsidR="005E69EA">
        <w:rPr>
          <w:b w:val="0"/>
        </w:rPr>
        <w:t>еодложних интервенција и то: у 2</w:t>
      </w:r>
      <w:r w:rsidRPr="005E69EA">
        <w:rPr>
          <w:b w:val="0"/>
        </w:rPr>
        <w:t xml:space="preserve"> случајева била су у питању </w:t>
      </w:r>
      <w:r w:rsidR="005E69EA">
        <w:rPr>
          <w:b w:val="0"/>
        </w:rPr>
        <w:t xml:space="preserve">млл. лица ,у 3 случаја одрасла лица </w:t>
      </w:r>
      <w:r w:rsidRPr="005E69EA">
        <w:rPr>
          <w:b w:val="0"/>
        </w:rPr>
        <w:t xml:space="preserve"> </w:t>
      </w:r>
      <w:r w:rsidR="005E69EA">
        <w:rPr>
          <w:b w:val="0"/>
        </w:rPr>
        <w:t xml:space="preserve"> и у 1  случају</w:t>
      </w:r>
      <w:r w:rsidRPr="005E69EA">
        <w:rPr>
          <w:b w:val="0"/>
        </w:rPr>
        <w:t xml:space="preserve"> стара особа. Повод за неодложну интервенцију био је угрожавањеживота и здравља лица која су се обратила за помоћ</w:t>
      </w:r>
      <w:proofErr w:type="gramStart"/>
      <w:r w:rsidRPr="005E69EA">
        <w:rPr>
          <w:b w:val="0"/>
        </w:rPr>
        <w:t>,у</w:t>
      </w:r>
      <w:proofErr w:type="gramEnd"/>
      <w:r w:rsidRPr="005E69EA">
        <w:rPr>
          <w:b w:val="0"/>
        </w:rPr>
        <w:t xml:space="preserve"> највећем броју у полицијској станици. Дежурни радник </w:t>
      </w:r>
      <w:r w:rsidR="005E69EA">
        <w:rPr>
          <w:b w:val="0"/>
        </w:rPr>
        <w:t>центра радио је на решавању истих</w:t>
      </w:r>
    </w:p>
    <w:p w:rsidR="005E69EA" w:rsidRDefault="005E69EA" w:rsidP="00CF5238">
      <w:pPr>
        <w:pStyle w:val="BodyText"/>
        <w:ind w:left="567" w:right="787" w:firstLine="780"/>
        <w:jc w:val="both"/>
        <w:rPr>
          <w:b w:val="0"/>
        </w:rPr>
      </w:pPr>
    </w:p>
    <w:p w:rsidR="005E69EA" w:rsidRDefault="005E69EA" w:rsidP="00CF5238">
      <w:pPr>
        <w:pStyle w:val="BodyText"/>
        <w:ind w:left="567" w:right="787" w:firstLine="780"/>
        <w:jc w:val="both"/>
        <w:rPr>
          <w:b w:val="0"/>
        </w:rPr>
      </w:pPr>
    </w:p>
    <w:p w:rsidR="005E69EA" w:rsidRDefault="005E69EA" w:rsidP="00CF5238">
      <w:pPr>
        <w:pStyle w:val="BodyText"/>
        <w:ind w:left="567" w:right="787" w:firstLine="780"/>
        <w:jc w:val="both"/>
        <w:rPr>
          <w:b w:val="0"/>
        </w:rPr>
      </w:pPr>
    </w:p>
    <w:p w:rsidR="005E69EA" w:rsidRDefault="005E69EA" w:rsidP="00CF5238">
      <w:pPr>
        <w:pStyle w:val="BodyText"/>
        <w:ind w:left="567" w:right="787" w:firstLine="780"/>
        <w:jc w:val="both"/>
        <w:rPr>
          <w:b w:val="0"/>
        </w:rPr>
      </w:pPr>
    </w:p>
    <w:p w:rsidR="005E69EA" w:rsidRDefault="005E69EA" w:rsidP="00CF5238">
      <w:pPr>
        <w:pStyle w:val="BodyText"/>
        <w:ind w:left="567" w:right="787" w:firstLine="780"/>
        <w:jc w:val="both"/>
        <w:rPr>
          <w:b w:val="0"/>
        </w:rPr>
      </w:pPr>
    </w:p>
    <w:p w:rsidR="005E69EA" w:rsidRDefault="005E69EA" w:rsidP="00CF5238">
      <w:pPr>
        <w:pStyle w:val="BodyText"/>
        <w:ind w:left="567" w:right="787" w:firstLine="780"/>
        <w:jc w:val="both"/>
        <w:rPr>
          <w:b w:val="0"/>
        </w:rPr>
      </w:pPr>
    </w:p>
    <w:p w:rsidR="005E69EA" w:rsidRDefault="005E69EA" w:rsidP="00CF5238">
      <w:pPr>
        <w:pStyle w:val="BodyText"/>
        <w:ind w:left="567" w:right="787"/>
        <w:jc w:val="both"/>
        <w:rPr>
          <w:b w:val="0"/>
        </w:rPr>
      </w:pPr>
    </w:p>
    <w:p w:rsidR="002B10F6" w:rsidRPr="005E69EA" w:rsidRDefault="007818AA" w:rsidP="00CF5238">
      <w:pPr>
        <w:pStyle w:val="BodyText"/>
        <w:ind w:left="567" w:right="787" w:firstLine="780"/>
        <w:jc w:val="both"/>
        <w:rPr>
          <w:b w:val="0"/>
        </w:rPr>
      </w:pPr>
      <w:r w:rsidRPr="005E69EA">
        <w:rPr>
          <w:b w:val="0"/>
        </w:rPr>
        <w:t>.</w:t>
      </w:r>
    </w:p>
    <w:p w:rsidR="002B10F6" w:rsidRDefault="002B10F6" w:rsidP="00CF5238">
      <w:pPr>
        <w:pStyle w:val="BodyText"/>
        <w:spacing w:before="11"/>
        <w:ind w:left="567" w:right="787"/>
        <w:rPr>
          <w:sz w:val="21"/>
        </w:rPr>
      </w:pPr>
    </w:p>
    <w:p w:rsidR="002B10F6" w:rsidRDefault="007818AA" w:rsidP="00CF5238">
      <w:pPr>
        <w:pStyle w:val="BodyText"/>
        <w:spacing w:line="253" w:lineRule="exact"/>
        <w:ind w:left="567" w:right="787"/>
        <w:rPr>
          <w:b w:val="0"/>
        </w:rPr>
      </w:pPr>
      <w:r w:rsidRPr="005E69EA">
        <w:rPr>
          <w:b w:val="0"/>
        </w:rPr>
        <w:t>Стручн</w:t>
      </w:r>
      <w:r w:rsidR="005E69EA" w:rsidRPr="005E69EA">
        <w:rPr>
          <w:b w:val="0"/>
        </w:rPr>
        <w:t>и послови супервизора у 2018</w:t>
      </w:r>
      <w:r w:rsidRPr="005E69EA">
        <w:rPr>
          <w:b w:val="0"/>
        </w:rPr>
        <w:t>.години:</w:t>
      </w:r>
    </w:p>
    <w:p w:rsidR="005E69EA" w:rsidRPr="005E69EA" w:rsidRDefault="005E69EA" w:rsidP="00CF5238">
      <w:pPr>
        <w:pStyle w:val="BodyText"/>
        <w:spacing w:line="253" w:lineRule="exact"/>
        <w:ind w:left="567" w:right="787"/>
        <w:rPr>
          <w:b w:val="0"/>
        </w:rPr>
      </w:pPr>
    </w:p>
    <w:p w:rsidR="002B10F6" w:rsidRPr="005E69EA" w:rsidRDefault="007818AA" w:rsidP="00CF5238">
      <w:pPr>
        <w:pStyle w:val="ListParagraph"/>
        <w:numPr>
          <w:ilvl w:val="0"/>
          <w:numId w:val="5"/>
        </w:numPr>
        <w:tabs>
          <w:tab w:val="left" w:pos="731"/>
        </w:tabs>
        <w:spacing w:line="253" w:lineRule="exact"/>
        <w:ind w:left="567" w:right="787"/>
      </w:pPr>
      <w:r w:rsidRPr="005E69EA">
        <w:t>Број индивидуалних планова професионалног развоја водитеља случаја</w:t>
      </w:r>
      <w:r w:rsidR="005E69EA">
        <w:t>,</w:t>
      </w:r>
      <w:r w:rsidRPr="005E69EA">
        <w:rPr>
          <w:spacing w:val="48"/>
        </w:rPr>
        <w:t xml:space="preserve"> </w:t>
      </w:r>
      <w:r w:rsidRPr="005E69EA">
        <w:t>5</w:t>
      </w:r>
    </w:p>
    <w:p w:rsidR="002B10F6" w:rsidRPr="005E69EA" w:rsidRDefault="007818AA" w:rsidP="00CF5238">
      <w:pPr>
        <w:pStyle w:val="ListParagraph"/>
        <w:numPr>
          <w:ilvl w:val="0"/>
          <w:numId w:val="5"/>
        </w:numPr>
        <w:tabs>
          <w:tab w:val="left" w:pos="731"/>
        </w:tabs>
        <w:spacing w:before="1" w:line="252" w:lineRule="exact"/>
        <w:ind w:left="567" w:right="787"/>
      </w:pPr>
      <w:r w:rsidRPr="005E69EA">
        <w:t>Број извештаја о напредку водитеља</w:t>
      </w:r>
      <w:r w:rsidRPr="005E69EA">
        <w:rPr>
          <w:spacing w:val="-13"/>
        </w:rPr>
        <w:t xml:space="preserve"> </w:t>
      </w:r>
      <w:r w:rsidRPr="005E69EA">
        <w:t>случаја,</w:t>
      </w:r>
      <w:r w:rsidR="005E69EA">
        <w:t xml:space="preserve"> 5</w:t>
      </w:r>
    </w:p>
    <w:p w:rsidR="002B10F6" w:rsidRPr="005E69EA" w:rsidRDefault="007818AA" w:rsidP="00CF5238">
      <w:pPr>
        <w:pStyle w:val="ListParagraph"/>
        <w:numPr>
          <w:ilvl w:val="0"/>
          <w:numId w:val="5"/>
        </w:numPr>
        <w:tabs>
          <w:tab w:val="left" w:pos="731"/>
        </w:tabs>
        <w:spacing w:line="252" w:lineRule="exact"/>
        <w:ind w:left="567" w:right="787"/>
      </w:pPr>
      <w:r w:rsidRPr="005E69EA">
        <w:t>Индивидуални супервизијски састанци</w:t>
      </w:r>
      <w:r w:rsidR="005E69EA">
        <w:t>,</w:t>
      </w:r>
      <w:r w:rsidRPr="005E69EA">
        <w:rPr>
          <w:spacing w:val="-1"/>
        </w:rPr>
        <w:t xml:space="preserve"> </w:t>
      </w:r>
      <w:r w:rsidR="005E69EA">
        <w:rPr>
          <w:spacing w:val="-1"/>
        </w:rPr>
        <w:t xml:space="preserve">  </w:t>
      </w:r>
      <w:r w:rsidR="005E69EA">
        <w:t>518</w:t>
      </w:r>
    </w:p>
    <w:p w:rsidR="002B10F6" w:rsidRPr="005E69EA" w:rsidRDefault="005E69EA" w:rsidP="00CF5238">
      <w:pPr>
        <w:pStyle w:val="ListParagraph"/>
        <w:numPr>
          <w:ilvl w:val="0"/>
          <w:numId w:val="5"/>
        </w:numPr>
        <w:tabs>
          <w:tab w:val="left" w:pos="731"/>
        </w:tabs>
        <w:spacing w:before="2" w:line="252" w:lineRule="exact"/>
        <w:ind w:left="567" w:right="787"/>
      </w:pPr>
      <w:r>
        <w:t xml:space="preserve">Групни супервизијски састанци,  </w:t>
      </w:r>
      <w:r w:rsidR="007818AA" w:rsidRPr="005E69EA">
        <w:rPr>
          <w:spacing w:val="1"/>
        </w:rPr>
        <w:t xml:space="preserve"> </w:t>
      </w:r>
      <w:r w:rsidR="007818AA" w:rsidRPr="005E69EA">
        <w:t>3</w:t>
      </w:r>
    </w:p>
    <w:p w:rsidR="002B10F6" w:rsidRPr="005E69EA" w:rsidRDefault="007818AA" w:rsidP="00CF5238">
      <w:pPr>
        <w:pStyle w:val="ListParagraph"/>
        <w:numPr>
          <w:ilvl w:val="0"/>
          <w:numId w:val="5"/>
        </w:numPr>
        <w:tabs>
          <w:tab w:val="left" w:pos="731"/>
        </w:tabs>
        <w:spacing w:line="252" w:lineRule="exact"/>
        <w:ind w:left="567" w:right="787"/>
      </w:pPr>
      <w:r w:rsidRPr="005E69EA">
        <w:t xml:space="preserve">Број случајева у којима је супервизор </w:t>
      </w:r>
      <w:r w:rsidR="005E69EA">
        <w:t xml:space="preserve"> био члан тима,</w:t>
      </w:r>
      <w:r w:rsidRPr="005E69EA">
        <w:t>као стручни радник</w:t>
      </w:r>
      <w:r w:rsidRPr="005E69EA">
        <w:rPr>
          <w:spacing w:val="-15"/>
        </w:rPr>
        <w:t xml:space="preserve"> </w:t>
      </w:r>
      <w:r w:rsidR="005E69EA">
        <w:rPr>
          <w:spacing w:val="-15"/>
        </w:rPr>
        <w:t xml:space="preserve">, </w:t>
      </w:r>
      <w:r w:rsidR="005E69EA">
        <w:t>17</w:t>
      </w:r>
    </w:p>
    <w:p w:rsidR="002B10F6" w:rsidRPr="000A7B7E" w:rsidRDefault="007818AA" w:rsidP="00CF5238">
      <w:pPr>
        <w:pStyle w:val="ListParagraph"/>
        <w:numPr>
          <w:ilvl w:val="0"/>
          <w:numId w:val="5"/>
        </w:numPr>
        <w:tabs>
          <w:tab w:val="left" w:pos="731"/>
        </w:tabs>
        <w:spacing w:line="252" w:lineRule="exact"/>
        <w:ind w:left="567" w:right="787"/>
      </w:pPr>
      <w:r w:rsidRPr="005E69EA">
        <w:t xml:space="preserve">Број случајева где је </w:t>
      </w:r>
      <w:r w:rsidR="005E69EA">
        <w:t xml:space="preserve">где је супервизор радио као водитељ </w:t>
      </w:r>
      <w:r w:rsidRPr="005E69EA">
        <w:t>случаја</w:t>
      </w:r>
      <w:r w:rsidR="005E69EA">
        <w:t xml:space="preserve">, </w:t>
      </w:r>
      <w:r w:rsidRPr="005E69EA">
        <w:rPr>
          <w:spacing w:val="-10"/>
        </w:rPr>
        <w:t xml:space="preserve"> </w:t>
      </w:r>
      <w:r w:rsidR="005E69EA">
        <w:rPr>
          <w:spacing w:val="-10"/>
        </w:rPr>
        <w:t xml:space="preserve"> </w:t>
      </w:r>
      <w:r w:rsidR="005E69EA">
        <w:t>15</w:t>
      </w:r>
    </w:p>
    <w:p w:rsidR="000A7B7E" w:rsidRDefault="000A7B7E" w:rsidP="000A7B7E">
      <w:pPr>
        <w:tabs>
          <w:tab w:val="left" w:pos="731"/>
        </w:tabs>
        <w:spacing w:line="252" w:lineRule="exact"/>
        <w:ind w:right="787"/>
      </w:pPr>
    </w:p>
    <w:p w:rsidR="000A7B7E" w:rsidRPr="00792D25" w:rsidRDefault="000A7B7E" w:rsidP="000A7B7E">
      <w:pPr>
        <w:pStyle w:val="BodyText"/>
        <w:spacing w:before="93"/>
        <w:ind w:left="567" w:right="787" w:firstLine="567"/>
        <w:jc w:val="both"/>
        <w:rPr>
          <w:b w:val="0"/>
        </w:rPr>
      </w:pPr>
      <w:r>
        <w:rPr>
          <w:b w:val="0"/>
        </w:rPr>
        <w:t xml:space="preserve">     </w:t>
      </w:r>
      <w:r w:rsidRPr="00792D25">
        <w:rPr>
          <w:b w:val="0"/>
        </w:rPr>
        <w:t xml:space="preserve">Саветодавно усмеравање примењено је у </w:t>
      </w:r>
      <w:r>
        <w:rPr>
          <w:b w:val="0"/>
        </w:rPr>
        <w:t>164</w:t>
      </w:r>
      <w:r w:rsidRPr="00792D25">
        <w:rPr>
          <w:b w:val="0"/>
        </w:rPr>
        <w:t xml:space="preserve"> случаја и то: у</w:t>
      </w:r>
      <w:r>
        <w:rPr>
          <w:b w:val="0"/>
        </w:rPr>
        <w:t xml:space="preserve"> </w:t>
      </w:r>
      <w:r w:rsidRPr="00792D25">
        <w:rPr>
          <w:b w:val="0"/>
        </w:rPr>
        <w:t>случајевима усмеравања лица у стању социјалне потребе</w:t>
      </w:r>
      <w:r>
        <w:rPr>
          <w:b w:val="0"/>
        </w:rPr>
        <w:t xml:space="preserve"> 38 случаја</w:t>
      </w:r>
      <w:r w:rsidRPr="00792D25">
        <w:rPr>
          <w:b w:val="0"/>
        </w:rPr>
        <w:t>,</w:t>
      </w:r>
      <w:r>
        <w:rPr>
          <w:b w:val="0"/>
        </w:rPr>
        <w:t xml:space="preserve"> </w:t>
      </w:r>
      <w:r w:rsidRPr="00792D25">
        <w:rPr>
          <w:b w:val="0"/>
        </w:rPr>
        <w:t xml:space="preserve">у случајевима пружањапсихосоцијалне подршке жртвама насиља </w:t>
      </w:r>
      <w:r>
        <w:rPr>
          <w:b w:val="0"/>
        </w:rPr>
        <w:t xml:space="preserve">56 случајева </w:t>
      </w:r>
      <w:r w:rsidRPr="00792D25">
        <w:rPr>
          <w:b w:val="0"/>
        </w:rPr>
        <w:t xml:space="preserve">у случајевима сређивања брачних и породичних односа </w:t>
      </w:r>
      <w:r>
        <w:rPr>
          <w:b w:val="0"/>
        </w:rPr>
        <w:t xml:space="preserve">26 случаја </w:t>
      </w:r>
      <w:r w:rsidRPr="00792D25">
        <w:rPr>
          <w:b w:val="0"/>
        </w:rPr>
        <w:t xml:space="preserve"> као у у случајевима пружања помоћи у васпита</w:t>
      </w:r>
      <w:r>
        <w:rPr>
          <w:b w:val="0"/>
        </w:rPr>
        <w:t>њу и развојним проблемима деце24 случаја</w:t>
      </w:r>
      <w:r w:rsidRPr="00792D25">
        <w:rPr>
          <w:b w:val="0"/>
        </w:rPr>
        <w:t>.</w:t>
      </w:r>
    </w:p>
    <w:p w:rsidR="000A7B7E" w:rsidRDefault="000A7B7E" w:rsidP="000A7B7E">
      <w:pPr>
        <w:pStyle w:val="BodyText"/>
        <w:ind w:left="567" w:right="787"/>
        <w:rPr>
          <w:sz w:val="24"/>
        </w:rPr>
      </w:pPr>
    </w:p>
    <w:p w:rsidR="000A7B7E" w:rsidRDefault="000A7B7E" w:rsidP="000A7B7E">
      <w:pPr>
        <w:pStyle w:val="BodyText"/>
        <w:spacing w:before="10"/>
        <w:ind w:left="567" w:right="787"/>
        <w:rPr>
          <w:sz w:val="19"/>
        </w:rPr>
      </w:pPr>
    </w:p>
    <w:p w:rsidR="000A7B7E" w:rsidRPr="00792D25" w:rsidRDefault="000A7B7E" w:rsidP="000A7B7E">
      <w:pPr>
        <w:pStyle w:val="BodyText"/>
        <w:ind w:left="567" w:right="787" w:firstLine="567"/>
        <w:rPr>
          <w:b w:val="0"/>
        </w:rPr>
      </w:pPr>
      <w:r w:rsidRPr="00792D25">
        <w:rPr>
          <w:b w:val="0"/>
        </w:rPr>
        <w:t xml:space="preserve">У оквиру управно-правних послова донето </w:t>
      </w:r>
      <w:proofErr w:type="gramStart"/>
      <w:r w:rsidRPr="00792D25">
        <w:rPr>
          <w:b w:val="0"/>
        </w:rPr>
        <w:t>је :</w:t>
      </w:r>
      <w:proofErr w:type="gramEnd"/>
    </w:p>
    <w:p w:rsidR="000A7B7E" w:rsidRPr="00792D25" w:rsidRDefault="000A7B7E" w:rsidP="000A7B7E">
      <w:pPr>
        <w:pStyle w:val="BodyText"/>
        <w:spacing w:before="1"/>
        <w:ind w:left="567" w:right="787"/>
        <w:rPr>
          <w:b w:val="0"/>
        </w:rPr>
      </w:pPr>
    </w:p>
    <w:p w:rsidR="000A7B7E" w:rsidRPr="000A7B7E" w:rsidRDefault="000A7B7E" w:rsidP="000A7B7E">
      <w:pPr>
        <w:pStyle w:val="ListParagraph"/>
        <w:numPr>
          <w:ilvl w:val="0"/>
          <w:numId w:val="16"/>
        </w:numPr>
        <w:tabs>
          <w:tab w:val="left" w:pos="1159"/>
        </w:tabs>
        <w:spacing w:line="252" w:lineRule="exact"/>
        <w:ind w:left="1276" w:right="787" w:firstLine="0"/>
      </w:pPr>
      <w:r w:rsidRPr="00792D25">
        <w:t>уверења о старатељству,</w:t>
      </w:r>
    </w:p>
    <w:p w:rsidR="000A7B7E" w:rsidRPr="000A7B7E" w:rsidRDefault="000A7B7E" w:rsidP="000A7B7E">
      <w:pPr>
        <w:pStyle w:val="ListParagraph"/>
        <w:numPr>
          <w:ilvl w:val="0"/>
          <w:numId w:val="16"/>
        </w:numPr>
        <w:tabs>
          <w:tab w:val="left" w:pos="1159"/>
        </w:tabs>
        <w:spacing w:line="252" w:lineRule="exact"/>
        <w:ind w:left="1276" w:right="787" w:firstLine="0"/>
      </w:pPr>
      <w:r w:rsidRPr="000A7B7E">
        <w:t>2</w:t>
      </w:r>
      <w:r w:rsidRPr="00792D25">
        <w:t xml:space="preserve"> </w:t>
      </w:r>
      <w:r w:rsidRPr="000A7B7E">
        <w:t xml:space="preserve">    </w:t>
      </w:r>
      <w:r w:rsidRPr="00792D25">
        <w:t>уверења о пословној</w:t>
      </w:r>
      <w:r w:rsidRPr="000A7B7E">
        <w:rPr>
          <w:spacing w:val="-3"/>
        </w:rPr>
        <w:t xml:space="preserve"> </w:t>
      </w:r>
      <w:r w:rsidRPr="00792D25">
        <w:t>способности,</w:t>
      </w:r>
    </w:p>
    <w:p w:rsidR="000A7B7E" w:rsidRPr="000A7B7E" w:rsidRDefault="000A7B7E" w:rsidP="000A7B7E">
      <w:pPr>
        <w:pStyle w:val="ListParagraph"/>
        <w:numPr>
          <w:ilvl w:val="0"/>
          <w:numId w:val="16"/>
        </w:numPr>
        <w:tabs>
          <w:tab w:val="left" w:pos="1159"/>
        </w:tabs>
        <w:spacing w:line="252" w:lineRule="exact"/>
        <w:ind w:left="1276" w:right="787" w:firstLine="0"/>
      </w:pPr>
      <w:r w:rsidRPr="000A7B7E">
        <w:t>4</w:t>
      </w:r>
      <w:r w:rsidRPr="00792D25">
        <w:t xml:space="preserve"> </w:t>
      </w:r>
      <w:r w:rsidRPr="000A7B7E">
        <w:t xml:space="preserve">    </w:t>
      </w:r>
      <w:r w:rsidRPr="00792D25">
        <w:t>уверења да</w:t>
      </w:r>
      <w:r>
        <w:t xml:space="preserve"> се особа брине сама о млл.деци</w:t>
      </w:r>
      <w:r w:rsidRPr="00792D25">
        <w:t xml:space="preserve"> </w:t>
      </w:r>
    </w:p>
    <w:p w:rsidR="000A7B7E" w:rsidRPr="000A7B7E" w:rsidRDefault="000A7B7E" w:rsidP="000A7B7E">
      <w:pPr>
        <w:pStyle w:val="ListParagraph"/>
        <w:numPr>
          <w:ilvl w:val="0"/>
          <w:numId w:val="16"/>
        </w:numPr>
        <w:tabs>
          <w:tab w:val="left" w:pos="1159"/>
        </w:tabs>
        <w:spacing w:line="252" w:lineRule="exact"/>
        <w:ind w:left="1276" w:right="787" w:firstLine="0"/>
      </w:pPr>
      <w:r w:rsidRPr="000A7B7E">
        <w:t xml:space="preserve">14   уверења </w:t>
      </w:r>
      <w:r w:rsidRPr="00792D25">
        <w:t>да је</w:t>
      </w:r>
      <w:r w:rsidRPr="000A7B7E">
        <w:t xml:space="preserve"> лице </w:t>
      </w:r>
      <w:r w:rsidRPr="00792D25">
        <w:t>корисник права на</w:t>
      </w:r>
      <w:r w:rsidRPr="000A7B7E">
        <w:rPr>
          <w:spacing w:val="-8"/>
        </w:rPr>
        <w:t xml:space="preserve"> </w:t>
      </w:r>
      <w:r w:rsidRPr="00792D25">
        <w:t>ДПН,</w:t>
      </w:r>
    </w:p>
    <w:p w:rsidR="000A7B7E" w:rsidRPr="000A7B7E" w:rsidRDefault="000A7B7E" w:rsidP="000A7B7E">
      <w:pPr>
        <w:pStyle w:val="ListParagraph"/>
        <w:numPr>
          <w:ilvl w:val="0"/>
          <w:numId w:val="16"/>
        </w:numPr>
        <w:tabs>
          <w:tab w:val="left" w:pos="1159"/>
        </w:tabs>
        <w:spacing w:line="252" w:lineRule="exact"/>
        <w:ind w:left="1276" w:right="787" w:firstLine="0"/>
      </w:pPr>
      <w:r w:rsidRPr="000A7B7E">
        <w:t xml:space="preserve">7     </w:t>
      </w:r>
      <w:r w:rsidRPr="00792D25">
        <w:t>уверења о некоришћењу</w:t>
      </w:r>
      <w:r w:rsidRPr="000A7B7E">
        <w:rPr>
          <w:spacing w:val="-7"/>
        </w:rPr>
        <w:t xml:space="preserve"> </w:t>
      </w:r>
      <w:r w:rsidRPr="00792D25">
        <w:t>права,</w:t>
      </w:r>
    </w:p>
    <w:p w:rsidR="000A7B7E" w:rsidRPr="000A7B7E" w:rsidRDefault="000A7B7E" w:rsidP="000A7B7E">
      <w:pPr>
        <w:pStyle w:val="ListParagraph"/>
        <w:numPr>
          <w:ilvl w:val="0"/>
          <w:numId w:val="16"/>
        </w:numPr>
        <w:tabs>
          <w:tab w:val="left" w:pos="1159"/>
        </w:tabs>
        <w:spacing w:line="252" w:lineRule="exact"/>
        <w:ind w:left="1276" w:right="787" w:firstLine="0"/>
      </w:pPr>
      <w:r w:rsidRPr="000A7B7E">
        <w:t>129  уверења о коришћењу права на НСП,</w:t>
      </w:r>
    </w:p>
    <w:p w:rsidR="000A7B7E" w:rsidRPr="000A7B7E" w:rsidRDefault="000A7B7E" w:rsidP="000A7B7E">
      <w:pPr>
        <w:pStyle w:val="ListParagraph"/>
        <w:numPr>
          <w:ilvl w:val="0"/>
          <w:numId w:val="16"/>
        </w:numPr>
        <w:tabs>
          <w:tab w:val="left" w:pos="1159"/>
        </w:tabs>
        <w:spacing w:line="252" w:lineRule="exact"/>
        <w:ind w:left="1276" w:right="787" w:firstLine="0"/>
      </w:pPr>
      <w:r w:rsidRPr="000A7B7E">
        <w:t>326 уверења за родитељски додатак,</w:t>
      </w:r>
    </w:p>
    <w:p w:rsidR="000A7B7E" w:rsidRPr="000A7B7E" w:rsidRDefault="000A7B7E" w:rsidP="000A7B7E">
      <w:pPr>
        <w:pStyle w:val="ListParagraph"/>
        <w:numPr>
          <w:ilvl w:val="0"/>
          <w:numId w:val="16"/>
        </w:numPr>
        <w:tabs>
          <w:tab w:val="left" w:pos="1159"/>
        </w:tabs>
        <w:spacing w:line="252" w:lineRule="exact"/>
        <w:ind w:left="1276" w:right="787" w:firstLine="0"/>
      </w:pPr>
      <w:r w:rsidRPr="000A7B7E">
        <w:t>4     уверења о хранитељству.</w:t>
      </w:r>
    </w:p>
    <w:p w:rsidR="000A7B7E" w:rsidRDefault="000A7B7E" w:rsidP="000A7B7E">
      <w:pPr>
        <w:tabs>
          <w:tab w:val="left" w:pos="731"/>
        </w:tabs>
        <w:spacing w:line="252" w:lineRule="exact"/>
        <w:ind w:right="787"/>
      </w:pPr>
    </w:p>
    <w:p w:rsidR="000A7B7E" w:rsidRPr="00792D25" w:rsidRDefault="000A7B7E" w:rsidP="000A7B7E">
      <w:pPr>
        <w:pStyle w:val="BodyText"/>
        <w:spacing w:before="2"/>
        <w:ind w:left="567" w:right="787"/>
        <w:rPr>
          <w:b w:val="0"/>
        </w:rPr>
      </w:pPr>
    </w:p>
    <w:p w:rsidR="000A7B7E" w:rsidRPr="00792D25" w:rsidRDefault="000A7B7E" w:rsidP="000A7B7E">
      <w:pPr>
        <w:pStyle w:val="BodyText"/>
        <w:ind w:left="567" w:right="787" w:firstLine="567"/>
        <w:jc w:val="both"/>
        <w:rPr>
          <w:b w:val="0"/>
        </w:rPr>
      </w:pPr>
      <w:r w:rsidRPr="00792D25">
        <w:rPr>
          <w:b w:val="0"/>
        </w:rPr>
        <w:t xml:space="preserve"> </w:t>
      </w:r>
      <w:r>
        <w:rPr>
          <w:b w:val="0"/>
        </w:rPr>
        <w:t xml:space="preserve">Центар у </w:t>
      </w:r>
      <w:r w:rsidRPr="00792D25">
        <w:rPr>
          <w:b w:val="0"/>
        </w:rPr>
        <w:t>свом раду сарађује са многим установама и институцијама,па је из тих разлога потребно достављати надлежним институцијама налазе и мишљење стручних радника,а све ради задовољавања потреба корисника на које се извештај односи:</w:t>
      </w:r>
    </w:p>
    <w:p w:rsidR="000A7B7E" w:rsidRPr="00792D25" w:rsidRDefault="000A7B7E" w:rsidP="000A7B7E">
      <w:pPr>
        <w:pStyle w:val="BodyText"/>
        <w:spacing w:before="1"/>
        <w:ind w:left="567" w:right="787"/>
        <w:jc w:val="both"/>
        <w:rPr>
          <w:b w:val="0"/>
        </w:rPr>
      </w:pPr>
    </w:p>
    <w:p w:rsidR="000A7B7E" w:rsidRPr="000A7B7E" w:rsidRDefault="000A7B7E" w:rsidP="000A7B7E">
      <w:pPr>
        <w:pStyle w:val="BodyText"/>
        <w:numPr>
          <w:ilvl w:val="0"/>
          <w:numId w:val="17"/>
        </w:numPr>
        <w:spacing w:line="252" w:lineRule="exact"/>
        <w:ind w:right="787"/>
        <w:rPr>
          <w:b w:val="0"/>
        </w:rPr>
      </w:pPr>
      <w:r>
        <w:rPr>
          <w:b w:val="0"/>
        </w:rPr>
        <w:t xml:space="preserve">29   </w:t>
      </w:r>
      <w:r w:rsidRPr="00792D25">
        <w:rPr>
          <w:b w:val="0"/>
        </w:rPr>
        <w:t xml:space="preserve"> налаза школи</w:t>
      </w:r>
    </w:p>
    <w:p w:rsidR="000A7B7E" w:rsidRPr="000A7B7E" w:rsidRDefault="000A7B7E" w:rsidP="000A7B7E">
      <w:pPr>
        <w:pStyle w:val="BodyText"/>
        <w:numPr>
          <w:ilvl w:val="0"/>
          <w:numId w:val="17"/>
        </w:numPr>
        <w:spacing w:line="252" w:lineRule="exact"/>
        <w:ind w:right="787"/>
        <w:rPr>
          <w:b w:val="0"/>
        </w:rPr>
      </w:pPr>
      <w:r w:rsidRPr="000A7B7E">
        <w:rPr>
          <w:b w:val="0"/>
        </w:rPr>
        <w:t>23    налаза установама соц.заштите</w:t>
      </w:r>
    </w:p>
    <w:p w:rsidR="000A7B7E" w:rsidRPr="000A7B7E" w:rsidRDefault="000A7B7E" w:rsidP="000A7B7E">
      <w:pPr>
        <w:pStyle w:val="BodyText"/>
        <w:numPr>
          <w:ilvl w:val="0"/>
          <w:numId w:val="17"/>
        </w:numPr>
        <w:spacing w:line="252" w:lineRule="exact"/>
        <w:ind w:right="787"/>
        <w:rPr>
          <w:b w:val="0"/>
        </w:rPr>
      </w:pPr>
      <w:r w:rsidRPr="000A7B7E">
        <w:rPr>
          <w:b w:val="0"/>
        </w:rPr>
        <w:t>42    налаза</w:t>
      </w:r>
      <w:r w:rsidRPr="000A7B7E">
        <w:rPr>
          <w:b w:val="0"/>
          <w:spacing w:val="-7"/>
        </w:rPr>
        <w:t xml:space="preserve"> </w:t>
      </w:r>
      <w:r w:rsidRPr="000A7B7E">
        <w:rPr>
          <w:b w:val="0"/>
        </w:rPr>
        <w:t>полицији,</w:t>
      </w:r>
    </w:p>
    <w:p w:rsidR="000A7B7E" w:rsidRPr="000A7B7E" w:rsidRDefault="000A7B7E" w:rsidP="000A7B7E">
      <w:pPr>
        <w:pStyle w:val="BodyText"/>
        <w:numPr>
          <w:ilvl w:val="0"/>
          <w:numId w:val="17"/>
        </w:numPr>
        <w:spacing w:line="252" w:lineRule="exact"/>
        <w:ind w:right="787"/>
        <w:rPr>
          <w:b w:val="0"/>
        </w:rPr>
      </w:pPr>
      <w:r w:rsidRPr="000A7B7E">
        <w:rPr>
          <w:b w:val="0"/>
        </w:rPr>
        <w:t>3      налаза</w:t>
      </w:r>
      <w:r w:rsidRPr="000A7B7E">
        <w:rPr>
          <w:b w:val="0"/>
          <w:spacing w:val="-6"/>
        </w:rPr>
        <w:t xml:space="preserve"> </w:t>
      </w:r>
      <w:r w:rsidRPr="000A7B7E">
        <w:rPr>
          <w:b w:val="0"/>
        </w:rPr>
        <w:t>здравственој установи</w:t>
      </w:r>
    </w:p>
    <w:p w:rsidR="000A7B7E" w:rsidRPr="000A7B7E" w:rsidRDefault="000A7B7E" w:rsidP="000A7B7E">
      <w:pPr>
        <w:pStyle w:val="BodyText"/>
        <w:numPr>
          <w:ilvl w:val="0"/>
          <w:numId w:val="17"/>
        </w:numPr>
        <w:spacing w:line="252" w:lineRule="exact"/>
        <w:ind w:right="787"/>
        <w:rPr>
          <w:b w:val="0"/>
        </w:rPr>
      </w:pPr>
      <w:r w:rsidRPr="000A7B7E">
        <w:rPr>
          <w:b w:val="0"/>
        </w:rPr>
        <w:t>15    налаза казнено поправним</w:t>
      </w:r>
      <w:r w:rsidRPr="000A7B7E">
        <w:rPr>
          <w:b w:val="0"/>
          <w:spacing w:val="-6"/>
        </w:rPr>
        <w:t xml:space="preserve"> </w:t>
      </w:r>
      <w:r w:rsidRPr="000A7B7E">
        <w:rPr>
          <w:b w:val="0"/>
        </w:rPr>
        <w:t>установама.</w:t>
      </w:r>
    </w:p>
    <w:p w:rsidR="000A7B7E" w:rsidRDefault="000A7B7E" w:rsidP="000A7B7E">
      <w:pPr>
        <w:tabs>
          <w:tab w:val="left" w:pos="731"/>
        </w:tabs>
        <w:spacing w:line="252" w:lineRule="exact"/>
        <w:ind w:right="787"/>
      </w:pPr>
    </w:p>
    <w:p w:rsidR="000A7B7E" w:rsidRPr="00792D25" w:rsidRDefault="000A7B7E" w:rsidP="000A7B7E">
      <w:pPr>
        <w:pStyle w:val="BodyText"/>
        <w:spacing w:before="206"/>
        <w:ind w:left="567" w:right="787"/>
        <w:rPr>
          <w:b w:val="0"/>
        </w:rPr>
      </w:pPr>
      <w:r w:rsidRPr="00792D25">
        <w:rPr>
          <w:b w:val="0"/>
        </w:rPr>
        <w:t>4.2.Услуге у заједници и друга права у функцији локалне самоуправе</w:t>
      </w:r>
    </w:p>
    <w:p w:rsidR="000A7B7E" w:rsidRPr="00792D25" w:rsidRDefault="000A7B7E" w:rsidP="000A7B7E">
      <w:pPr>
        <w:pStyle w:val="BodyText"/>
        <w:ind w:left="567" w:right="787"/>
        <w:rPr>
          <w:b w:val="0"/>
          <w:sz w:val="24"/>
        </w:rPr>
      </w:pPr>
    </w:p>
    <w:p w:rsidR="000A7B7E" w:rsidRPr="00792D25" w:rsidRDefault="000A7B7E" w:rsidP="000A7B7E">
      <w:pPr>
        <w:pStyle w:val="BodyText"/>
        <w:spacing w:before="11"/>
        <w:ind w:left="567" w:right="787"/>
        <w:rPr>
          <w:b w:val="0"/>
          <w:sz w:val="19"/>
        </w:rPr>
      </w:pPr>
    </w:p>
    <w:p w:rsidR="000A7B7E" w:rsidRDefault="000A7B7E" w:rsidP="000A7B7E">
      <w:pPr>
        <w:pStyle w:val="BodyText"/>
        <w:ind w:left="567" w:right="787" w:firstLine="567"/>
        <w:jc w:val="both"/>
        <w:rPr>
          <w:b w:val="0"/>
        </w:rPr>
      </w:pPr>
      <w:r w:rsidRPr="00792D25">
        <w:rPr>
          <w:b w:val="0"/>
        </w:rPr>
        <w:t xml:space="preserve">1.Право на </w:t>
      </w:r>
      <w:r>
        <w:rPr>
          <w:b w:val="0"/>
        </w:rPr>
        <w:t>једнократну новчану помоћ у 2018</w:t>
      </w:r>
      <w:r w:rsidRPr="00792D25">
        <w:rPr>
          <w:b w:val="0"/>
        </w:rPr>
        <w:t xml:space="preserve">.години користило је </w:t>
      </w:r>
      <w:r>
        <w:rPr>
          <w:b w:val="0"/>
        </w:rPr>
        <w:t>1157</w:t>
      </w:r>
      <w:r w:rsidRPr="00792D25">
        <w:rPr>
          <w:b w:val="0"/>
        </w:rPr>
        <w:t xml:space="preserve"> корисника,</w:t>
      </w:r>
      <w:r>
        <w:rPr>
          <w:b w:val="0"/>
        </w:rPr>
        <w:t xml:space="preserve">  неки од корисника су се током године  више пута обраћали захтевом за остваривање права на ЈНП, тако да је    исплата  била по 2478 захтева. </w:t>
      </w:r>
    </w:p>
    <w:p w:rsidR="000A7B7E" w:rsidRPr="00792D25" w:rsidRDefault="000A7B7E" w:rsidP="000A7B7E">
      <w:pPr>
        <w:pStyle w:val="BodyText"/>
        <w:ind w:left="567" w:right="787" w:hanging="181"/>
        <w:jc w:val="both"/>
        <w:rPr>
          <w:b w:val="0"/>
        </w:rPr>
      </w:pPr>
    </w:p>
    <w:p w:rsidR="00C100EF" w:rsidRPr="00C100EF" w:rsidRDefault="000A7B7E" w:rsidP="00C100EF">
      <w:pPr>
        <w:pStyle w:val="ListParagraph"/>
        <w:numPr>
          <w:ilvl w:val="0"/>
          <w:numId w:val="18"/>
        </w:numPr>
        <w:tabs>
          <w:tab w:val="left" w:pos="1340"/>
          <w:tab w:val="left" w:pos="1341"/>
        </w:tabs>
        <w:spacing w:before="2" w:line="252" w:lineRule="exact"/>
        <w:ind w:left="1843" w:right="787"/>
      </w:pPr>
      <w:r>
        <w:t xml:space="preserve">за </w:t>
      </w:r>
      <w:r w:rsidRPr="000A7B7E">
        <w:t xml:space="preserve">21 </w:t>
      </w:r>
      <w:r w:rsidRPr="00792D25">
        <w:t xml:space="preserve"> корисника плаћени су погребни</w:t>
      </w:r>
      <w:r w:rsidRPr="000A7B7E">
        <w:rPr>
          <w:spacing w:val="-9"/>
        </w:rPr>
        <w:t xml:space="preserve"> </w:t>
      </w:r>
      <w:r w:rsidRPr="00792D25">
        <w:t>трошкови,</w:t>
      </w:r>
    </w:p>
    <w:p w:rsidR="00C100EF" w:rsidRPr="00C100EF" w:rsidRDefault="000A7B7E" w:rsidP="00C100EF">
      <w:pPr>
        <w:pStyle w:val="ListParagraph"/>
        <w:numPr>
          <w:ilvl w:val="0"/>
          <w:numId w:val="18"/>
        </w:numPr>
        <w:tabs>
          <w:tab w:val="left" w:pos="1340"/>
          <w:tab w:val="left" w:pos="1341"/>
        </w:tabs>
        <w:spacing w:before="2" w:line="252" w:lineRule="exact"/>
        <w:ind w:left="1843" w:right="787"/>
      </w:pPr>
      <w:r>
        <w:t xml:space="preserve">за </w:t>
      </w:r>
      <w:r w:rsidRPr="00C100EF">
        <w:t xml:space="preserve"> 3 </w:t>
      </w:r>
      <w:r w:rsidRPr="00792D25">
        <w:t xml:space="preserve">корисника </w:t>
      </w:r>
      <w:r w:rsidRPr="00C100EF">
        <w:t xml:space="preserve"> </w:t>
      </w:r>
      <w:r w:rsidRPr="00792D25">
        <w:t>исплаћени су трошкови за куповину опреме за смештај у установу</w:t>
      </w:r>
      <w:r w:rsidRPr="00C100EF">
        <w:rPr>
          <w:spacing w:val="-37"/>
        </w:rPr>
        <w:t xml:space="preserve"> </w:t>
      </w:r>
      <w:r w:rsidRPr="00792D25">
        <w:t>или другу</w:t>
      </w:r>
      <w:r w:rsidRPr="00C100EF">
        <w:rPr>
          <w:spacing w:val="-5"/>
        </w:rPr>
        <w:t xml:space="preserve"> </w:t>
      </w:r>
      <w:r w:rsidRPr="00792D25">
        <w:t>породицу,</w:t>
      </w:r>
    </w:p>
    <w:p w:rsidR="000A7B7E" w:rsidRPr="00C100EF" w:rsidRDefault="000A7B7E" w:rsidP="00C100EF">
      <w:pPr>
        <w:pStyle w:val="ListParagraph"/>
        <w:numPr>
          <w:ilvl w:val="0"/>
          <w:numId w:val="18"/>
        </w:numPr>
        <w:tabs>
          <w:tab w:val="left" w:pos="1340"/>
          <w:tab w:val="left" w:pos="1341"/>
        </w:tabs>
        <w:spacing w:before="2" w:line="252" w:lineRule="exact"/>
        <w:ind w:left="1843" w:right="787"/>
      </w:pPr>
      <w:r w:rsidRPr="00C100EF">
        <w:t>за 10 корисника –жтрве насиља и лица која се  нађу ван подручја општине Оџаци у скитничењу</w:t>
      </w:r>
    </w:p>
    <w:p w:rsidR="000A7B7E" w:rsidRPr="00CC5B9F" w:rsidRDefault="000A7B7E" w:rsidP="00C100EF">
      <w:pPr>
        <w:pStyle w:val="BodyText"/>
        <w:ind w:left="567" w:right="787" w:firstLine="567"/>
        <w:rPr>
          <w:b w:val="0"/>
        </w:rPr>
      </w:pPr>
      <w:r>
        <w:rPr>
          <w:b w:val="0"/>
        </w:rPr>
        <w:t xml:space="preserve">Плаћени су трошкови боравка </w:t>
      </w:r>
      <w:r w:rsidRPr="00792D25">
        <w:rPr>
          <w:b w:val="0"/>
        </w:rPr>
        <w:t xml:space="preserve"> у Прихва</w:t>
      </w:r>
      <w:r>
        <w:rPr>
          <w:b w:val="0"/>
        </w:rPr>
        <w:t>тилишту и у Сигурној  кући</w:t>
      </w:r>
      <w:r w:rsidRPr="00792D25">
        <w:rPr>
          <w:b w:val="0"/>
        </w:rPr>
        <w:t xml:space="preserve"> </w:t>
      </w:r>
      <w:r>
        <w:rPr>
          <w:b w:val="0"/>
        </w:rPr>
        <w:t>, углавном у установама тог</w:t>
      </w:r>
      <w:r w:rsidR="00C100EF">
        <w:rPr>
          <w:b w:val="0"/>
        </w:rPr>
        <w:t xml:space="preserve"> </w:t>
      </w:r>
      <w:r>
        <w:rPr>
          <w:b w:val="0"/>
        </w:rPr>
        <w:t xml:space="preserve"> типа у Сомбору и Новом Саду.</w:t>
      </w:r>
    </w:p>
    <w:p w:rsidR="000A7B7E" w:rsidRPr="000A7B7E" w:rsidRDefault="000A7B7E" w:rsidP="000A7B7E">
      <w:pPr>
        <w:tabs>
          <w:tab w:val="left" w:pos="731"/>
        </w:tabs>
        <w:spacing w:line="252" w:lineRule="exact"/>
        <w:ind w:right="787"/>
        <w:sectPr w:rsidR="000A7B7E" w:rsidRPr="000A7B7E">
          <w:pgSz w:w="12240" w:h="15840"/>
          <w:pgMar w:top="960" w:right="340" w:bottom="280" w:left="340" w:header="722" w:footer="0" w:gutter="0"/>
          <w:cols w:space="720"/>
        </w:sectPr>
      </w:pPr>
    </w:p>
    <w:p w:rsidR="002B10F6" w:rsidRPr="00C100EF" w:rsidRDefault="002B10F6" w:rsidP="00C100EF">
      <w:pPr>
        <w:pStyle w:val="BodyText"/>
        <w:ind w:right="787"/>
        <w:rPr>
          <w:b w:val="0"/>
        </w:rPr>
      </w:pPr>
    </w:p>
    <w:p w:rsidR="00AB3165" w:rsidRDefault="00CC5B9F" w:rsidP="00CF5238">
      <w:pPr>
        <w:pStyle w:val="BodyText"/>
        <w:spacing w:before="1"/>
        <w:ind w:left="567" w:right="787"/>
        <w:rPr>
          <w:b w:val="0"/>
        </w:rPr>
      </w:pPr>
      <w:r>
        <w:rPr>
          <w:b w:val="0"/>
        </w:rPr>
        <w:t xml:space="preserve">   </w:t>
      </w:r>
      <w:proofErr w:type="gramStart"/>
      <w:r>
        <w:rPr>
          <w:b w:val="0"/>
        </w:rPr>
        <w:t>У 2018.</w:t>
      </w:r>
      <w:proofErr w:type="gramEnd"/>
      <w:r w:rsidR="007818AA" w:rsidRPr="00792D25">
        <w:rPr>
          <w:b w:val="0"/>
        </w:rPr>
        <w:t xml:space="preserve"> години </w:t>
      </w:r>
      <w:proofErr w:type="gramStart"/>
      <w:r>
        <w:rPr>
          <w:b w:val="0"/>
        </w:rPr>
        <w:t>сходно  Одлуци</w:t>
      </w:r>
      <w:proofErr w:type="gramEnd"/>
      <w:r>
        <w:rPr>
          <w:b w:val="0"/>
        </w:rPr>
        <w:t xml:space="preserve"> </w:t>
      </w:r>
      <w:r w:rsidR="007818AA" w:rsidRPr="00792D25">
        <w:rPr>
          <w:b w:val="0"/>
        </w:rPr>
        <w:t xml:space="preserve"> о правима и услугама социјалне заштите</w:t>
      </w:r>
      <w:r>
        <w:rPr>
          <w:b w:val="0"/>
        </w:rPr>
        <w:t xml:space="preserve"> </w:t>
      </w:r>
      <w:r w:rsidR="00AB3165">
        <w:rPr>
          <w:b w:val="0"/>
        </w:rPr>
        <w:t>на локалном нивоу као и Правилника о пружању услуга Центар је имао значајну улогу у доношењу решења о остваривању права на услуге из области социјалне заштите и то: помоћ у кући и лични пратилац детета, које услуге је обезбедила општина Оџаци путем јавних набавки, јер за исте мора постојати лиценца за пружање такве услуге, коју Центар нема. Овим се јасно види да општина Оџаци активно спроводи унапређење услуга на локалном нивоу а у интересу свих грађана, у цињу побољшања услова живота, лицима којима је услуга из домена социјалне заштите неопходна.</w:t>
      </w:r>
    </w:p>
    <w:p w:rsidR="003E3241" w:rsidRDefault="003E3241" w:rsidP="00CF5238">
      <w:pPr>
        <w:pStyle w:val="BodyText"/>
        <w:spacing w:before="1"/>
        <w:ind w:left="567" w:right="787"/>
        <w:rPr>
          <w:b w:val="0"/>
        </w:rPr>
      </w:pPr>
    </w:p>
    <w:p w:rsidR="002B10F6" w:rsidRPr="00792D25" w:rsidRDefault="00AB3165" w:rsidP="00C100EF">
      <w:pPr>
        <w:pStyle w:val="BodyText"/>
        <w:spacing w:before="1"/>
        <w:ind w:right="787"/>
        <w:rPr>
          <w:b w:val="0"/>
          <w:sz w:val="24"/>
        </w:rPr>
      </w:pPr>
      <w:r>
        <w:rPr>
          <w:b w:val="0"/>
        </w:rPr>
        <w:t xml:space="preserve">                                                                                                                           </w:t>
      </w:r>
    </w:p>
    <w:p w:rsidR="002B10F6" w:rsidRPr="00792D25" w:rsidRDefault="007818AA" w:rsidP="00CF5238">
      <w:pPr>
        <w:pStyle w:val="ListParagraph"/>
        <w:numPr>
          <w:ilvl w:val="1"/>
          <w:numId w:val="2"/>
        </w:numPr>
        <w:tabs>
          <w:tab w:val="left" w:pos="1451"/>
        </w:tabs>
        <w:spacing w:before="206"/>
        <w:ind w:left="567" w:right="787" w:hanging="123"/>
        <w:jc w:val="left"/>
      </w:pPr>
      <w:r w:rsidRPr="00792D25">
        <w:t>Сарадња са другим институцијама у локалној самоуправи и другим институцијама у Р</w:t>
      </w:r>
      <w:r w:rsidR="003E3241">
        <w:t xml:space="preserve">епублици и Покрајини </w:t>
      </w:r>
    </w:p>
    <w:p w:rsidR="002B10F6" w:rsidRPr="00792D25" w:rsidRDefault="002B10F6" w:rsidP="00CF5238">
      <w:pPr>
        <w:pStyle w:val="BodyText"/>
        <w:ind w:left="567" w:right="787"/>
        <w:rPr>
          <w:b w:val="0"/>
        </w:rPr>
      </w:pPr>
    </w:p>
    <w:p w:rsidR="00C100EF" w:rsidRPr="00C100EF" w:rsidRDefault="007818AA" w:rsidP="00C100EF">
      <w:pPr>
        <w:pStyle w:val="BodyText"/>
        <w:ind w:left="567" w:right="787" w:firstLine="567"/>
        <w:jc w:val="both"/>
        <w:rPr>
          <w:b w:val="0"/>
        </w:rPr>
      </w:pPr>
      <w:r w:rsidRPr="00792D25">
        <w:rPr>
          <w:b w:val="0"/>
        </w:rPr>
        <w:t>У обављању своје делатности Центар највише сарађује и развија партнерске односе са оснивачем СО Оџаци,</w:t>
      </w:r>
      <w:r w:rsidR="003E3241">
        <w:rPr>
          <w:b w:val="0"/>
        </w:rPr>
        <w:t xml:space="preserve"> </w:t>
      </w:r>
      <w:r w:rsidRPr="00792D25">
        <w:rPr>
          <w:b w:val="0"/>
        </w:rPr>
        <w:t>месним канцеларијама,</w:t>
      </w:r>
      <w:r w:rsidR="003E3241">
        <w:rPr>
          <w:b w:val="0"/>
        </w:rPr>
        <w:t xml:space="preserve">месним заједницама, </w:t>
      </w:r>
      <w:r w:rsidRPr="00792D25">
        <w:rPr>
          <w:b w:val="0"/>
        </w:rPr>
        <w:t xml:space="preserve"> Домом здравља и амбулантама по </w:t>
      </w:r>
      <w:r w:rsidR="003E3241">
        <w:rPr>
          <w:b w:val="0"/>
        </w:rPr>
        <w:t xml:space="preserve">селима </w:t>
      </w:r>
      <w:r w:rsidRPr="00792D25">
        <w:rPr>
          <w:b w:val="0"/>
        </w:rPr>
        <w:t>,полицијском станицом, образовним установама,</w:t>
      </w:r>
      <w:r w:rsidR="003E3241">
        <w:rPr>
          <w:b w:val="0"/>
        </w:rPr>
        <w:t xml:space="preserve"> </w:t>
      </w:r>
      <w:r w:rsidRPr="00792D25">
        <w:rPr>
          <w:b w:val="0"/>
        </w:rPr>
        <w:t>РФ ПИО филијала Оџаци,</w:t>
      </w:r>
      <w:r w:rsidR="003E3241">
        <w:rPr>
          <w:b w:val="0"/>
        </w:rPr>
        <w:t xml:space="preserve"> </w:t>
      </w:r>
      <w:r w:rsidRPr="00792D25">
        <w:rPr>
          <w:b w:val="0"/>
        </w:rPr>
        <w:t>РЗЗО филијала Оџаци</w:t>
      </w:r>
      <w:r w:rsidR="003E3241">
        <w:rPr>
          <w:b w:val="0"/>
        </w:rPr>
        <w:t>, Националном службом за запошљавање, Д</w:t>
      </w:r>
      <w:r w:rsidRPr="00792D25">
        <w:rPr>
          <w:b w:val="0"/>
        </w:rPr>
        <w:t>руштвом МНРО, удружењима пензионера, медијима и осталим институцијама на нивоу општине</w:t>
      </w:r>
      <w:r w:rsidR="003E3241">
        <w:rPr>
          <w:b w:val="0"/>
        </w:rPr>
        <w:t>,</w:t>
      </w:r>
      <w:r w:rsidRPr="00792D25">
        <w:rPr>
          <w:b w:val="0"/>
        </w:rPr>
        <w:t xml:space="preserve"> по потреби. Важно је напоменути да сарађујемо са другим центрима за социјални рад, Полициском</w:t>
      </w:r>
      <w:r w:rsidRPr="00792D25">
        <w:rPr>
          <w:b w:val="0"/>
          <w:spacing w:val="-13"/>
        </w:rPr>
        <w:t xml:space="preserve"> </w:t>
      </w:r>
      <w:r w:rsidRPr="00792D25">
        <w:rPr>
          <w:b w:val="0"/>
        </w:rPr>
        <w:t>управом</w:t>
      </w:r>
      <w:r w:rsidR="00C100EF">
        <w:rPr>
          <w:b w:val="0"/>
        </w:rPr>
        <w:t xml:space="preserve"> </w:t>
      </w:r>
      <w:r w:rsidR="00C100EF" w:rsidRPr="003E3241">
        <w:rPr>
          <w:b w:val="0"/>
        </w:rPr>
        <w:t>Сомбор,</w:t>
      </w:r>
      <w:r w:rsidR="00C100EF">
        <w:rPr>
          <w:b w:val="0"/>
        </w:rPr>
        <w:t xml:space="preserve"> </w:t>
      </w:r>
      <w:r w:rsidR="00C100EF" w:rsidRPr="003E3241">
        <w:rPr>
          <w:b w:val="0"/>
        </w:rPr>
        <w:t>Основним и Вишим судом у Сомбору, као и са тужилаштвом у Сомбору,</w:t>
      </w:r>
      <w:r w:rsidR="00C100EF">
        <w:rPr>
          <w:b w:val="0"/>
        </w:rPr>
        <w:t xml:space="preserve"> </w:t>
      </w:r>
      <w:r w:rsidR="00C100EF" w:rsidRPr="003E3241">
        <w:rPr>
          <w:b w:val="0"/>
        </w:rPr>
        <w:t>Покрајинским Омбудсманом,</w:t>
      </w:r>
      <w:r w:rsidR="00C100EF">
        <w:rPr>
          <w:b w:val="0"/>
        </w:rPr>
        <w:t xml:space="preserve"> Р</w:t>
      </w:r>
      <w:r w:rsidR="00C100EF" w:rsidRPr="003E3241">
        <w:rPr>
          <w:b w:val="0"/>
        </w:rPr>
        <w:t>есорним Министарством,</w:t>
      </w:r>
      <w:r w:rsidR="00C100EF">
        <w:rPr>
          <w:b w:val="0"/>
        </w:rPr>
        <w:t xml:space="preserve"> </w:t>
      </w:r>
      <w:r w:rsidR="00C100EF" w:rsidRPr="003E3241">
        <w:rPr>
          <w:b w:val="0"/>
        </w:rPr>
        <w:t>Покрајинским секретаријатом за социјалну политику,демографију и равноправност полова</w:t>
      </w:r>
      <w:r w:rsidR="00C100EF">
        <w:rPr>
          <w:b w:val="0"/>
        </w:rPr>
        <w:t xml:space="preserve"> </w:t>
      </w:r>
      <w:r w:rsidR="00C100EF" w:rsidRPr="003E3241">
        <w:rPr>
          <w:b w:val="0"/>
        </w:rPr>
        <w:t xml:space="preserve">,Републичким и Покрајинским заводима за социјалну заштиту и другим релевантним установама. Циљеви социјалне заштите могу се остварити само </w:t>
      </w:r>
      <w:r w:rsidR="00C100EF" w:rsidRPr="003E3241">
        <w:rPr>
          <w:b w:val="0"/>
          <w:spacing w:val="-3"/>
        </w:rPr>
        <w:t xml:space="preserve">уз </w:t>
      </w:r>
      <w:r w:rsidR="00C100EF" w:rsidRPr="003E3241">
        <w:rPr>
          <w:b w:val="0"/>
        </w:rPr>
        <w:t xml:space="preserve">континуирано деловање свих </w:t>
      </w:r>
      <w:proofErr w:type="gramStart"/>
      <w:r w:rsidR="00C100EF" w:rsidRPr="003E3241">
        <w:rPr>
          <w:b w:val="0"/>
        </w:rPr>
        <w:t>актера  у</w:t>
      </w:r>
      <w:proofErr w:type="gramEnd"/>
      <w:r w:rsidR="00C100EF" w:rsidRPr="003E3241">
        <w:rPr>
          <w:b w:val="0"/>
        </w:rPr>
        <w:t xml:space="preserve"> систему, а</w:t>
      </w:r>
      <w:r w:rsidR="00C100EF">
        <w:rPr>
          <w:b w:val="0"/>
        </w:rPr>
        <w:t xml:space="preserve"> </w:t>
      </w:r>
      <w:r w:rsidR="00C100EF" w:rsidRPr="003E3241">
        <w:rPr>
          <w:b w:val="0"/>
        </w:rPr>
        <w:t xml:space="preserve">то подразумева потпуну размену информација </w:t>
      </w:r>
      <w:r w:rsidR="00C100EF">
        <w:rPr>
          <w:b w:val="0"/>
        </w:rPr>
        <w:t>са свима</w:t>
      </w:r>
      <w:r w:rsidR="00C100EF">
        <w:t>.</w:t>
      </w:r>
    </w:p>
    <w:p w:rsidR="00C100EF" w:rsidRDefault="00C100EF" w:rsidP="00C100EF">
      <w:pPr>
        <w:pStyle w:val="BodyText"/>
        <w:ind w:left="567" w:right="787"/>
      </w:pPr>
    </w:p>
    <w:p w:rsidR="00C100EF" w:rsidRPr="00C100EF" w:rsidRDefault="00C100EF" w:rsidP="00C100EF">
      <w:pPr>
        <w:pStyle w:val="ListParagraph"/>
        <w:numPr>
          <w:ilvl w:val="1"/>
          <w:numId w:val="2"/>
        </w:numPr>
        <w:tabs>
          <w:tab w:val="left" w:pos="1086"/>
        </w:tabs>
        <w:spacing w:before="1"/>
        <w:ind w:left="567" w:right="787" w:hanging="429"/>
        <w:jc w:val="left"/>
      </w:pPr>
      <w:r w:rsidRPr="00C100EF">
        <w:t>Извештавање</w:t>
      </w:r>
    </w:p>
    <w:p w:rsidR="00C100EF" w:rsidRDefault="00C100EF" w:rsidP="00C100EF">
      <w:pPr>
        <w:pStyle w:val="BodyText"/>
        <w:spacing w:before="9"/>
        <w:ind w:left="567" w:right="787"/>
        <w:rPr>
          <w:sz w:val="21"/>
        </w:rPr>
      </w:pPr>
    </w:p>
    <w:p w:rsidR="00C100EF" w:rsidRDefault="00C100EF" w:rsidP="00C100EF">
      <w:pPr>
        <w:pStyle w:val="BodyText"/>
        <w:ind w:left="567" w:right="787" w:firstLine="567"/>
        <w:jc w:val="both"/>
        <w:rPr>
          <w:b w:val="0"/>
        </w:rPr>
      </w:pPr>
      <w:r w:rsidRPr="003E3241">
        <w:rPr>
          <w:b w:val="0"/>
        </w:rPr>
        <w:t>Центар је у обавези да доставља годишњи извештај Републичком заводу за социјалну заштиту</w:t>
      </w:r>
      <w:proofErr w:type="gramStart"/>
      <w:r w:rsidRPr="003E3241">
        <w:rPr>
          <w:b w:val="0"/>
        </w:rPr>
        <w:t>,Покрајинском</w:t>
      </w:r>
      <w:proofErr w:type="gramEnd"/>
      <w:r w:rsidRPr="003E3241">
        <w:rPr>
          <w:b w:val="0"/>
        </w:rPr>
        <w:t xml:space="preserve"> заводу за социјалну заштиту,</w:t>
      </w:r>
      <w:r>
        <w:rPr>
          <w:b w:val="0"/>
        </w:rPr>
        <w:t xml:space="preserve"> </w:t>
      </w:r>
      <w:r w:rsidRPr="003E3241">
        <w:rPr>
          <w:b w:val="0"/>
        </w:rPr>
        <w:t>електронским путем,надлежном Покрајинском секретаријату. Центар</w:t>
      </w:r>
      <w:proofErr w:type="gramStart"/>
      <w:r w:rsidRPr="003E3241">
        <w:rPr>
          <w:b w:val="0"/>
        </w:rPr>
        <w:t>,поседује</w:t>
      </w:r>
      <w:proofErr w:type="gramEnd"/>
      <w:r w:rsidRPr="003E3241">
        <w:rPr>
          <w:b w:val="0"/>
        </w:rPr>
        <w:t xml:space="preserve"> свој сајт који се редовно  </w:t>
      </w:r>
      <w:r>
        <w:rPr>
          <w:b w:val="0"/>
        </w:rPr>
        <w:t>попуњава</w:t>
      </w:r>
      <w:r w:rsidRPr="003E3241">
        <w:rPr>
          <w:b w:val="0"/>
        </w:rPr>
        <w:t xml:space="preserve">  новим подацима и информацијама везано за</w:t>
      </w:r>
      <w:r w:rsidRPr="003E3241">
        <w:rPr>
          <w:b w:val="0"/>
          <w:spacing w:val="-11"/>
        </w:rPr>
        <w:t xml:space="preserve"> </w:t>
      </w:r>
      <w:r w:rsidRPr="003E3241">
        <w:rPr>
          <w:b w:val="0"/>
        </w:rPr>
        <w:t>Центар.</w:t>
      </w:r>
    </w:p>
    <w:p w:rsidR="00C100EF" w:rsidRDefault="00C100EF" w:rsidP="00C100EF">
      <w:pPr>
        <w:pStyle w:val="BodyText"/>
        <w:ind w:left="567" w:right="787" w:firstLine="567"/>
        <w:jc w:val="both"/>
        <w:rPr>
          <w:b w:val="0"/>
        </w:rPr>
      </w:pPr>
      <w:proofErr w:type="gramStart"/>
      <w:r w:rsidRPr="003E3241">
        <w:rPr>
          <w:b w:val="0"/>
        </w:rPr>
        <w:t xml:space="preserve">Центар једном месечно достаља </w:t>
      </w:r>
      <w:r>
        <w:rPr>
          <w:b w:val="0"/>
        </w:rPr>
        <w:t xml:space="preserve">финансијски </w:t>
      </w:r>
      <w:r w:rsidRPr="003E3241">
        <w:rPr>
          <w:b w:val="0"/>
        </w:rPr>
        <w:t>извештај локалној самоуправи а који се тиче реализације права (реализације једнократних новчаних помоћи).</w:t>
      </w:r>
      <w:proofErr w:type="gramEnd"/>
    </w:p>
    <w:p w:rsidR="00C100EF" w:rsidRPr="003E3241" w:rsidRDefault="00C100EF" w:rsidP="00C100EF">
      <w:pPr>
        <w:pStyle w:val="BodyText"/>
        <w:ind w:left="567" w:right="787" w:firstLine="567"/>
        <w:jc w:val="both"/>
        <w:rPr>
          <w:b w:val="0"/>
        </w:rPr>
      </w:pPr>
      <w:proofErr w:type="gramStart"/>
      <w:r w:rsidRPr="003E3241">
        <w:rPr>
          <w:b w:val="0"/>
        </w:rPr>
        <w:t>Како би се услуге Центра приближиле грађанима општине у сарадњи са локалним медијима пласирају се све важне информације намењене корисницима.</w:t>
      </w:r>
      <w:proofErr w:type="gramEnd"/>
    </w:p>
    <w:p w:rsidR="00C100EF" w:rsidRDefault="00C100EF" w:rsidP="00C100EF">
      <w:pPr>
        <w:pStyle w:val="BodyText"/>
        <w:ind w:left="567" w:right="787"/>
      </w:pPr>
    </w:p>
    <w:p w:rsidR="00C100EF" w:rsidRDefault="00C100EF" w:rsidP="00C100EF">
      <w:pPr>
        <w:pStyle w:val="ListParagraph"/>
        <w:numPr>
          <w:ilvl w:val="1"/>
          <w:numId w:val="2"/>
        </w:numPr>
        <w:tabs>
          <w:tab w:val="left" w:pos="1025"/>
        </w:tabs>
        <w:ind w:left="567" w:right="787"/>
        <w:jc w:val="left"/>
        <w:rPr>
          <w:b/>
        </w:rPr>
      </w:pPr>
      <w:r>
        <w:rPr>
          <w:b/>
        </w:rPr>
        <w:t>Аналитичко истраживачки</w:t>
      </w:r>
      <w:r>
        <w:rPr>
          <w:b/>
          <w:spacing w:val="1"/>
        </w:rPr>
        <w:t xml:space="preserve"> </w:t>
      </w:r>
      <w:r>
        <w:rPr>
          <w:b/>
        </w:rPr>
        <w:t>рад</w:t>
      </w:r>
    </w:p>
    <w:p w:rsidR="00C100EF" w:rsidRDefault="00C100EF" w:rsidP="00C100EF">
      <w:pPr>
        <w:pStyle w:val="BodyText"/>
        <w:ind w:left="567" w:right="787"/>
      </w:pPr>
    </w:p>
    <w:p w:rsidR="00C100EF" w:rsidRDefault="00C100EF" w:rsidP="00C100EF">
      <w:pPr>
        <w:pStyle w:val="BodyText"/>
        <w:spacing w:before="1"/>
        <w:ind w:left="567" w:right="787" w:firstLine="567"/>
        <w:jc w:val="both"/>
        <w:rPr>
          <w:b w:val="0"/>
        </w:rPr>
      </w:pPr>
      <w:proofErr w:type="gramStart"/>
      <w:r w:rsidRPr="005248B4">
        <w:rPr>
          <w:b w:val="0"/>
        </w:rPr>
        <w:t>Наш Центар као и већина центара са малим бројем запосленигх и без аналитичко- истраживачке службе, суочен је са проблемом истрживања.Углавном се овим пословима бави директор уз свестрану помоћ сарадника за социјалну заштиту и супервизора, по потреби и других стручних радника.</w:t>
      </w:r>
      <w:proofErr w:type="gramEnd"/>
      <w:r w:rsidRPr="005248B4">
        <w:rPr>
          <w:b w:val="0"/>
        </w:rPr>
        <w:t xml:space="preserve"> </w:t>
      </w:r>
      <w:proofErr w:type="gramStart"/>
      <w:r w:rsidRPr="005248B4">
        <w:rPr>
          <w:b w:val="0"/>
        </w:rPr>
        <w:t>Напомињемо да се извештаји и истраживања раде само по потреби наручиоца.</w:t>
      </w:r>
      <w:proofErr w:type="gramEnd"/>
      <w:r w:rsidRPr="005248B4">
        <w:rPr>
          <w:b w:val="0"/>
        </w:rPr>
        <w:t xml:space="preserve"> То су прошле године билиу: органи локалне самоуправе</w:t>
      </w:r>
      <w:proofErr w:type="gramStart"/>
      <w:r w:rsidRPr="005248B4">
        <w:rPr>
          <w:b w:val="0"/>
        </w:rPr>
        <w:t>,ресорни</w:t>
      </w:r>
      <w:proofErr w:type="gramEnd"/>
      <w:r w:rsidRPr="005248B4">
        <w:rPr>
          <w:b w:val="0"/>
        </w:rPr>
        <w:t xml:space="preserve"> Покрајински секретаријат,покрајински завод за социјалну заштиту,Републички завод за социјалну заштиту,ресорно Министарство,покрајински омбудсман,невладина организације и други.</w:t>
      </w:r>
    </w:p>
    <w:p w:rsidR="00C100EF" w:rsidRDefault="00C100EF" w:rsidP="00C100EF">
      <w:pPr>
        <w:pStyle w:val="BodyText"/>
        <w:spacing w:before="1"/>
        <w:ind w:left="567" w:right="787" w:firstLine="567"/>
        <w:jc w:val="both"/>
        <w:rPr>
          <w:b w:val="0"/>
        </w:rPr>
      </w:pPr>
      <w:r>
        <w:rPr>
          <w:b w:val="0"/>
        </w:rPr>
        <w:t>У оквиру аналитичке делатности Центар је у 2018. Години сачинио следеће:</w:t>
      </w:r>
    </w:p>
    <w:p w:rsidR="00C100EF" w:rsidRDefault="00C100EF" w:rsidP="00C100EF">
      <w:pPr>
        <w:pStyle w:val="BodyText"/>
        <w:spacing w:before="1"/>
        <w:ind w:left="567" w:right="787" w:firstLine="720"/>
        <w:jc w:val="both"/>
        <w:rPr>
          <w:b w:val="0"/>
        </w:rPr>
      </w:pPr>
      <w:r>
        <w:rPr>
          <w:b w:val="0"/>
        </w:rPr>
        <w:t xml:space="preserve">  - Извештај о раду Центра за 2017. Годину који је урађен по обрасцу и упутству Републичког </w:t>
      </w:r>
    </w:p>
    <w:p w:rsidR="00C100EF" w:rsidRDefault="00C100EF" w:rsidP="00C100EF">
      <w:pPr>
        <w:pStyle w:val="BodyText"/>
        <w:spacing w:before="1"/>
        <w:ind w:left="567" w:right="787" w:firstLine="720"/>
        <w:jc w:val="both"/>
        <w:rPr>
          <w:b w:val="0"/>
        </w:rPr>
      </w:pPr>
      <w:r>
        <w:rPr>
          <w:b w:val="0"/>
        </w:rPr>
        <w:t xml:space="preserve">    завода за социјалну заштиту.</w:t>
      </w:r>
    </w:p>
    <w:p w:rsidR="00C100EF" w:rsidRDefault="00C100EF" w:rsidP="00C100EF">
      <w:pPr>
        <w:pStyle w:val="BodyText"/>
        <w:spacing w:before="1"/>
        <w:ind w:left="567" w:right="787" w:firstLine="720"/>
        <w:jc w:val="both"/>
        <w:rPr>
          <w:b w:val="0"/>
        </w:rPr>
      </w:pPr>
      <w:r>
        <w:rPr>
          <w:b w:val="0"/>
        </w:rPr>
        <w:t xml:space="preserve"> - План и програм рада Центра за 2018. Годину сачињен по истом упутству,</w:t>
      </w:r>
    </w:p>
    <w:p w:rsidR="00C100EF" w:rsidRDefault="00C100EF" w:rsidP="00C100EF">
      <w:pPr>
        <w:pStyle w:val="BodyText"/>
        <w:spacing w:before="1"/>
        <w:ind w:left="567" w:right="787" w:firstLine="720"/>
        <w:jc w:val="both"/>
        <w:rPr>
          <w:b w:val="0"/>
        </w:rPr>
      </w:pPr>
      <w:r>
        <w:rPr>
          <w:b w:val="0"/>
        </w:rPr>
        <w:t xml:space="preserve"> - Предрачун прихода и расхода социјалне заштите за 2018. Годину која се финансира из </w:t>
      </w:r>
    </w:p>
    <w:p w:rsidR="00C100EF" w:rsidRDefault="00C100EF" w:rsidP="00C100EF">
      <w:pPr>
        <w:pStyle w:val="BodyText"/>
        <w:spacing w:before="1"/>
        <w:ind w:left="567" w:right="787" w:firstLine="720"/>
        <w:jc w:val="both"/>
        <w:rPr>
          <w:b w:val="0"/>
        </w:rPr>
      </w:pPr>
      <w:r>
        <w:rPr>
          <w:b w:val="0"/>
        </w:rPr>
        <w:t xml:space="preserve">   буџета општине,</w:t>
      </w:r>
    </w:p>
    <w:p w:rsidR="00C100EF" w:rsidRDefault="00C100EF" w:rsidP="00C100EF">
      <w:pPr>
        <w:pStyle w:val="BodyText"/>
        <w:spacing w:before="1"/>
        <w:ind w:left="567" w:right="787" w:firstLine="720"/>
        <w:jc w:val="both"/>
        <w:rPr>
          <w:b w:val="0"/>
        </w:rPr>
      </w:pPr>
      <w:r>
        <w:rPr>
          <w:b w:val="0"/>
        </w:rPr>
        <w:t xml:space="preserve"> - Израда наративних и финансијских извештаја у оквиру реализованих пројеката</w:t>
      </w:r>
    </w:p>
    <w:p w:rsidR="00C100EF" w:rsidRDefault="00C100EF" w:rsidP="00C100EF">
      <w:pPr>
        <w:pStyle w:val="BodyText"/>
        <w:spacing w:before="1"/>
        <w:ind w:left="567" w:right="787" w:firstLine="720"/>
        <w:jc w:val="both"/>
        <w:rPr>
          <w:b w:val="0"/>
        </w:rPr>
      </w:pPr>
      <w:r>
        <w:rPr>
          <w:b w:val="0"/>
        </w:rPr>
        <w:t xml:space="preserve"> - Извештај о пруженим локалних услуга и материјалне подршке појединцу и породици </w:t>
      </w:r>
    </w:p>
    <w:p w:rsidR="00C100EF" w:rsidRPr="00F82D59" w:rsidRDefault="00C100EF" w:rsidP="00C100EF">
      <w:pPr>
        <w:pStyle w:val="BodyText"/>
        <w:spacing w:before="1"/>
        <w:ind w:left="567" w:right="787" w:firstLine="720"/>
        <w:jc w:val="both"/>
        <w:rPr>
          <w:b w:val="0"/>
        </w:rPr>
      </w:pPr>
      <w:r>
        <w:rPr>
          <w:b w:val="0"/>
        </w:rPr>
        <w:t xml:space="preserve">  становништву  општине Оџаци.</w:t>
      </w:r>
    </w:p>
    <w:p w:rsidR="00C100EF" w:rsidRPr="00C100EF" w:rsidRDefault="00C100EF" w:rsidP="00C100EF">
      <w:pPr>
        <w:ind w:right="787"/>
        <w:jc w:val="both"/>
        <w:sectPr w:rsidR="00C100EF" w:rsidRPr="00C100EF">
          <w:pgSz w:w="12240" w:h="15840"/>
          <w:pgMar w:top="960" w:right="340" w:bottom="280" w:left="340" w:header="722" w:footer="0" w:gutter="0"/>
          <w:cols w:space="720"/>
        </w:sectPr>
      </w:pPr>
    </w:p>
    <w:p w:rsidR="002B10F6" w:rsidRPr="00C100EF" w:rsidRDefault="002B10F6" w:rsidP="00C100EF">
      <w:pPr>
        <w:pStyle w:val="BodyText"/>
        <w:ind w:right="787"/>
        <w:rPr>
          <w:sz w:val="20"/>
        </w:rPr>
      </w:pPr>
    </w:p>
    <w:p w:rsidR="002B10F6" w:rsidRDefault="002B10F6" w:rsidP="00CF5238">
      <w:pPr>
        <w:pStyle w:val="BodyText"/>
        <w:spacing w:before="7"/>
        <w:ind w:left="567" w:right="787"/>
        <w:rPr>
          <w:sz w:val="17"/>
        </w:rPr>
      </w:pPr>
    </w:p>
    <w:p w:rsidR="002B10F6" w:rsidRPr="00C100EF" w:rsidRDefault="00C100EF" w:rsidP="00C100EF">
      <w:pPr>
        <w:pStyle w:val="BodyText"/>
        <w:ind w:left="567" w:right="787"/>
        <w:jc w:val="center"/>
      </w:pPr>
      <w:r>
        <w:t>-14-</w:t>
      </w:r>
    </w:p>
    <w:p w:rsidR="002B10F6" w:rsidRDefault="002B10F6" w:rsidP="00CF5238">
      <w:pPr>
        <w:pStyle w:val="BodyText"/>
        <w:ind w:left="567" w:right="787"/>
        <w:rPr>
          <w:sz w:val="24"/>
        </w:rPr>
      </w:pPr>
    </w:p>
    <w:p w:rsidR="00BB557E" w:rsidRDefault="00646A01" w:rsidP="00646A01">
      <w:pPr>
        <w:pStyle w:val="BodyText"/>
        <w:spacing w:before="206" w:line="480" w:lineRule="auto"/>
        <w:ind w:left="586" w:right="787"/>
      </w:pPr>
      <w:r>
        <w:t xml:space="preserve">                                                                        5.  </w:t>
      </w:r>
      <w:r w:rsidR="007818AA">
        <w:t>ДЕО</w:t>
      </w:r>
      <w:r w:rsidR="00510211">
        <w:t xml:space="preserve"> </w:t>
      </w:r>
    </w:p>
    <w:p w:rsidR="002B10F6" w:rsidRPr="00646A01" w:rsidRDefault="00646A01" w:rsidP="00646A01">
      <w:pPr>
        <w:pStyle w:val="BodyText"/>
        <w:spacing w:before="206" w:line="480" w:lineRule="auto"/>
        <w:ind w:left="586" w:right="787"/>
      </w:pPr>
      <w:r>
        <w:t xml:space="preserve">        </w:t>
      </w:r>
      <w:r w:rsidR="007818AA">
        <w:t xml:space="preserve"> </w:t>
      </w:r>
      <w:r w:rsidRPr="00646A01">
        <w:t>ЗАКЉУЧНА РАЗМАТРАЊА:</w:t>
      </w:r>
    </w:p>
    <w:p w:rsidR="00C100EF" w:rsidRDefault="007818AA" w:rsidP="00C100EF">
      <w:pPr>
        <w:pStyle w:val="BodyText"/>
        <w:spacing w:before="1"/>
        <w:ind w:left="567" w:right="787" w:firstLine="567"/>
        <w:jc w:val="both"/>
        <w:rPr>
          <w:b w:val="0"/>
        </w:rPr>
      </w:pPr>
      <w:r w:rsidRPr="00F82D59">
        <w:rPr>
          <w:b w:val="0"/>
        </w:rPr>
        <w:t>Све активности везан</w:t>
      </w:r>
      <w:r w:rsidR="00F82D59" w:rsidRPr="00F82D59">
        <w:rPr>
          <w:b w:val="0"/>
        </w:rPr>
        <w:t>е за делатност Центра током 2018</w:t>
      </w:r>
      <w:r w:rsidRPr="00F82D59">
        <w:rPr>
          <w:b w:val="0"/>
        </w:rPr>
        <w:t>.године</w:t>
      </w:r>
      <w:proofErr w:type="gramStart"/>
      <w:r w:rsidRPr="00F82D59">
        <w:rPr>
          <w:b w:val="0"/>
        </w:rPr>
        <w:t>,извршене</w:t>
      </w:r>
      <w:proofErr w:type="gramEnd"/>
      <w:r w:rsidRPr="00F82D59">
        <w:rPr>
          <w:b w:val="0"/>
        </w:rPr>
        <w:t xml:space="preserve"> су у складу са Законом и предвиђеним стручним процедурама и роковима. На све потребе корисника социјалне и породи</w:t>
      </w:r>
      <w:r w:rsidR="00F82D59" w:rsidRPr="00F82D59">
        <w:rPr>
          <w:b w:val="0"/>
        </w:rPr>
        <w:t>чнио-правне заштите</w:t>
      </w:r>
      <w:proofErr w:type="gramStart"/>
      <w:r w:rsidR="00F82D59" w:rsidRPr="00F82D59">
        <w:rPr>
          <w:b w:val="0"/>
        </w:rPr>
        <w:t>,стручни</w:t>
      </w:r>
      <w:proofErr w:type="gramEnd"/>
      <w:r w:rsidR="00F82D59" w:rsidRPr="00F82D59">
        <w:rPr>
          <w:b w:val="0"/>
        </w:rPr>
        <w:t xml:space="preserve"> рад</w:t>
      </w:r>
      <w:r w:rsidRPr="00F82D59">
        <w:rPr>
          <w:b w:val="0"/>
        </w:rPr>
        <w:t>ници су благовремено и адекватно реаговали.</w:t>
      </w:r>
    </w:p>
    <w:p w:rsidR="00C100EF" w:rsidRDefault="007818AA" w:rsidP="00C100EF">
      <w:pPr>
        <w:pStyle w:val="BodyText"/>
        <w:spacing w:before="1"/>
        <w:ind w:left="567" w:right="787" w:firstLine="567"/>
        <w:jc w:val="both"/>
        <w:rPr>
          <w:b w:val="0"/>
        </w:rPr>
      </w:pPr>
      <w:r w:rsidRPr="007F289B">
        <w:rPr>
          <w:b w:val="0"/>
        </w:rPr>
        <w:t xml:space="preserve">Стручни радници </w:t>
      </w:r>
      <w:proofErr w:type="gramStart"/>
      <w:r w:rsidRPr="007F289B">
        <w:rPr>
          <w:b w:val="0"/>
        </w:rPr>
        <w:t xml:space="preserve">су </w:t>
      </w:r>
      <w:r w:rsidR="007F289B" w:rsidRPr="007F289B">
        <w:rPr>
          <w:b w:val="0"/>
        </w:rPr>
        <w:t xml:space="preserve"> током</w:t>
      </w:r>
      <w:proofErr w:type="gramEnd"/>
      <w:r w:rsidR="007F289B" w:rsidRPr="007F289B">
        <w:rPr>
          <w:b w:val="0"/>
        </w:rPr>
        <w:t xml:space="preserve"> 2018. године </w:t>
      </w:r>
      <w:r w:rsidRPr="007F289B">
        <w:rPr>
          <w:b w:val="0"/>
        </w:rPr>
        <w:t>активно учествовали у акредитованим програмима који се тичу социјалнезаштите,</w:t>
      </w:r>
      <w:r w:rsidR="007F289B" w:rsidRPr="007F289B">
        <w:rPr>
          <w:b w:val="0"/>
        </w:rPr>
        <w:t xml:space="preserve"> ради стицања нових знања и вештина у тој области .</w:t>
      </w:r>
      <w:r w:rsidRPr="007F289B">
        <w:rPr>
          <w:b w:val="0"/>
        </w:rPr>
        <w:t xml:space="preserve"> </w:t>
      </w:r>
      <w:r w:rsidR="007F289B" w:rsidRPr="007F289B">
        <w:rPr>
          <w:b w:val="0"/>
        </w:rPr>
        <w:t>Од стране Коморе социјалне заштите за све стручне раднике ЦСР Оџаци ( девет радника, укључујући и директора ) ИЗДАТА ЈЕ ЛИЦЕНЦА ЗА РАД У ВРЕМЕНСКОМ ТРАЈАЊУ ОД 6 ГОДИНА.</w:t>
      </w:r>
    </w:p>
    <w:p w:rsidR="00C100EF" w:rsidRDefault="007F289B" w:rsidP="00C100EF">
      <w:pPr>
        <w:pStyle w:val="BodyText"/>
        <w:spacing w:before="1"/>
        <w:ind w:left="567" w:right="787" w:firstLine="567"/>
        <w:jc w:val="both"/>
        <w:rPr>
          <w:b w:val="0"/>
        </w:rPr>
      </w:pPr>
      <w:r>
        <w:rPr>
          <w:b w:val="0"/>
        </w:rPr>
        <w:t xml:space="preserve">Десет запослених финансира се из републичког буџета, локална самоуправа финансира три запослена радника. </w:t>
      </w:r>
    </w:p>
    <w:p w:rsidR="00C100EF" w:rsidRDefault="007F289B" w:rsidP="00C100EF">
      <w:pPr>
        <w:pStyle w:val="BodyText"/>
        <w:spacing w:before="1"/>
        <w:ind w:left="567" w:right="787" w:firstLine="567"/>
        <w:jc w:val="both"/>
        <w:rPr>
          <w:b w:val="0"/>
        </w:rPr>
      </w:pPr>
      <w:r>
        <w:rPr>
          <w:b w:val="0"/>
        </w:rPr>
        <w:t>На локалном нивоу пружају се две услуге ( помоћ у кући и лични пратилац детета) , од стране одабраних удружења која су лиценцирана за тај вид услуге, јер Центар нема лиценцу за било који вид услуге из области социјалне заштите, али учествује у утврђивању права на услугу и доношење решења о праву на услугу. Локална самоуправа је препознала проблем и из буџета општине и путем конкурса за добијање наменских средстава од виших нивоа власти, а путем јавне набавке развија услуге на локалном нивоу. Наглашавамо да је Центар крајем 2017. Године ушао у поступак за добијање лиценце за пружање услуге помоћ у кући, али је због предложених измена у Закону о социјалној заштити које се тичу измештања услуга из Центара за социјални рад</w:t>
      </w:r>
      <w:r w:rsidR="005E1065">
        <w:rPr>
          <w:b w:val="0"/>
        </w:rPr>
        <w:t>, обустављен поступак лиценцирања.</w:t>
      </w:r>
    </w:p>
    <w:p w:rsidR="00C100EF" w:rsidRDefault="005E1065" w:rsidP="00C100EF">
      <w:pPr>
        <w:pStyle w:val="BodyText"/>
        <w:spacing w:before="1"/>
        <w:ind w:left="567" w:right="787" w:firstLine="567"/>
        <w:jc w:val="both"/>
        <w:rPr>
          <w:b w:val="0"/>
        </w:rPr>
      </w:pPr>
      <w:r>
        <w:rPr>
          <w:b w:val="0"/>
        </w:rPr>
        <w:t>У оквиру служе за пружање услуга на локалном нивоу ради само један запослени, дипломирани правник, што свакако не би било довољно за рад на пружању услуга, а запослени на јавним овлашћењима не могу радити истовремено и на локалним услугама, што је прописано бажећим позитивним прописима.</w:t>
      </w:r>
    </w:p>
    <w:p w:rsidR="005E1065" w:rsidRDefault="005E1065" w:rsidP="00C100EF">
      <w:pPr>
        <w:pStyle w:val="BodyText"/>
        <w:spacing w:before="1"/>
        <w:ind w:left="567" w:right="787" w:firstLine="567"/>
        <w:jc w:val="both"/>
        <w:rPr>
          <w:b w:val="0"/>
        </w:rPr>
      </w:pPr>
      <w:r>
        <w:rPr>
          <w:b w:val="0"/>
        </w:rPr>
        <w:t xml:space="preserve">Можемо да констатујемо да су све </w:t>
      </w:r>
      <w:proofErr w:type="gramStart"/>
      <w:r>
        <w:rPr>
          <w:b w:val="0"/>
        </w:rPr>
        <w:t>услуге  као</w:t>
      </w:r>
      <w:proofErr w:type="gramEnd"/>
      <w:r>
        <w:rPr>
          <w:b w:val="0"/>
        </w:rPr>
        <w:t xml:space="preserve"> други видови социјалне заштите окренути према кориснику и у потпуности, на најбољи начин штите њихова п</w:t>
      </w:r>
      <w:r w:rsidR="00510211">
        <w:rPr>
          <w:b w:val="0"/>
        </w:rPr>
        <w:t xml:space="preserve">рава, неретко и основно право </w:t>
      </w:r>
      <w:r>
        <w:rPr>
          <w:b w:val="0"/>
        </w:rPr>
        <w:t xml:space="preserve">право на живот </w:t>
      </w:r>
      <w:r w:rsidR="00510211">
        <w:rPr>
          <w:b w:val="0"/>
        </w:rPr>
        <w:t>.</w:t>
      </w:r>
    </w:p>
    <w:p w:rsidR="00510211" w:rsidRDefault="00510211" w:rsidP="00C100EF">
      <w:pPr>
        <w:pStyle w:val="BodyText"/>
        <w:spacing w:before="1"/>
        <w:ind w:left="567" w:right="787" w:firstLine="567"/>
        <w:jc w:val="both"/>
        <w:rPr>
          <w:b w:val="0"/>
        </w:rPr>
      </w:pPr>
    </w:p>
    <w:p w:rsidR="00510211" w:rsidRPr="00510211" w:rsidRDefault="00510211" w:rsidP="00C100EF">
      <w:pPr>
        <w:pStyle w:val="BodyText"/>
        <w:spacing w:before="1"/>
        <w:ind w:left="567" w:right="787" w:firstLine="567"/>
        <w:jc w:val="both"/>
        <w:rPr>
          <w:b w:val="0"/>
        </w:rPr>
      </w:pPr>
      <w:r>
        <w:rPr>
          <w:b w:val="0"/>
        </w:rPr>
        <w:t xml:space="preserve">  </w:t>
      </w:r>
    </w:p>
    <w:p w:rsidR="002B10F6" w:rsidRDefault="002B10F6" w:rsidP="00CF5238">
      <w:pPr>
        <w:pStyle w:val="BodyText"/>
        <w:ind w:left="567" w:right="787"/>
        <w:rPr>
          <w:sz w:val="24"/>
        </w:rPr>
      </w:pPr>
    </w:p>
    <w:p w:rsidR="002B10F6" w:rsidRDefault="002B10F6" w:rsidP="00CF5238">
      <w:pPr>
        <w:pStyle w:val="BodyText"/>
        <w:ind w:left="567" w:right="787"/>
        <w:rPr>
          <w:sz w:val="24"/>
        </w:rPr>
      </w:pPr>
    </w:p>
    <w:p w:rsidR="002B10F6" w:rsidRDefault="00510211" w:rsidP="00CF5238">
      <w:pPr>
        <w:ind w:left="567" w:right="787"/>
      </w:pPr>
      <w:r>
        <w:t>У Оџацима: 26.02.2019. године                                                                    Директор</w:t>
      </w:r>
    </w:p>
    <w:p w:rsidR="00510211" w:rsidRDefault="00510211" w:rsidP="00CF5238">
      <w:pPr>
        <w:ind w:left="567" w:right="787"/>
      </w:pPr>
    </w:p>
    <w:p w:rsidR="00510211" w:rsidRPr="00510211" w:rsidRDefault="00510211" w:rsidP="00CF5238">
      <w:pPr>
        <w:ind w:left="567" w:right="787"/>
        <w:sectPr w:rsidR="00510211" w:rsidRPr="00510211" w:rsidSect="00C100EF">
          <w:headerReference w:type="default" r:id="rId14"/>
          <w:pgSz w:w="12240" w:h="15840"/>
          <w:pgMar w:top="568" w:right="340" w:bottom="280" w:left="340" w:header="0" w:footer="0" w:gutter="0"/>
          <w:cols w:space="720"/>
        </w:sectPr>
      </w:pPr>
      <w:r>
        <w:t xml:space="preserve">                                                                                                             </w:t>
      </w:r>
      <w:r w:rsidR="00646A01">
        <w:t xml:space="preserve">      Горд</w:t>
      </w:r>
      <w:r>
        <w:t>ана Лукић</w:t>
      </w:r>
    </w:p>
    <w:p w:rsidR="002B10F6" w:rsidRDefault="002B10F6" w:rsidP="00CF5238">
      <w:pPr>
        <w:pStyle w:val="BodyText"/>
        <w:spacing w:before="4"/>
        <w:ind w:left="567" w:right="787"/>
        <w:rPr>
          <w:rFonts w:ascii="Times New Roman"/>
          <w:b w:val="0"/>
          <w:sz w:val="17"/>
        </w:rPr>
      </w:pPr>
    </w:p>
    <w:sectPr w:rsidR="002B10F6" w:rsidSect="002B10F6">
      <w:headerReference w:type="default" r:id="rId15"/>
      <w:pgSz w:w="12240" w:h="15840"/>
      <w:pgMar w:top="1500" w:right="340" w:bottom="280" w:left="3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710" w:rsidRDefault="00940710" w:rsidP="002B10F6">
      <w:r>
        <w:separator/>
      </w:r>
    </w:p>
  </w:endnote>
  <w:endnote w:type="continuationSeparator" w:id="0">
    <w:p w:rsidR="00940710" w:rsidRDefault="00940710" w:rsidP="002B10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710" w:rsidRDefault="00940710" w:rsidP="002B10F6">
      <w:r>
        <w:separator/>
      </w:r>
    </w:p>
  </w:footnote>
  <w:footnote w:type="continuationSeparator" w:id="0">
    <w:p w:rsidR="00940710" w:rsidRDefault="00940710" w:rsidP="002B1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9D" w:rsidRDefault="0061132B">
    <w:pPr>
      <w:pStyle w:val="BodyText"/>
      <w:spacing w:line="14" w:lineRule="auto"/>
      <w:rPr>
        <w:b w:val="0"/>
        <w:sz w:val="20"/>
      </w:rPr>
    </w:pPr>
    <w:r w:rsidRPr="0061132B">
      <w:pict>
        <v:shapetype id="_x0000_t202" coordsize="21600,21600" o:spt="202" path="m,l,21600r21600,l21600,xe">
          <v:stroke joinstyle="miter"/>
          <v:path gradientshapeok="t" o:connecttype="rect"/>
        </v:shapetype>
        <v:shape id="_x0000_s1028" type="#_x0000_t202" style="position:absolute;margin-left:309.35pt;margin-top:35.1pt;width:14.2pt;height:14.35pt;z-index:-16192;mso-position-horizontal-relative:page;mso-position-vertical-relative:page" filled="f" stroked="f">
          <v:textbox inset="0,0,0,0">
            <w:txbxContent>
              <w:p w:rsidR="00611E9D" w:rsidRDefault="00611E9D">
                <w:pPr>
                  <w:spacing w:before="13"/>
                  <w:ind w:left="20"/>
                  <w:rPr>
                    <w:b/>
                    <w:sz w:val="20"/>
                  </w:rPr>
                </w:pPr>
                <w:r>
                  <w:rPr>
                    <w:b/>
                    <w:sz w:val="20"/>
                  </w:rPr>
                  <w:t>-</w:t>
                </w:r>
                <w:r w:rsidR="0061132B">
                  <w:fldChar w:fldCharType="begin"/>
                </w:r>
                <w:r>
                  <w:rPr>
                    <w:b/>
                    <w:sz w:val="20"/>
                  </w:rPr>
                  <w:instrText xml:space="preserve"> PAGE </w:instrText>
                </w:r>
                <w:r w:rsidR="0061132B">
                  <w:fldChar w:fldCharType="separate"/>
                </w:r>
                <w:r w:rsidR="006B444A">
                  <w:rPr>
                    <w:b/>
                    <w:noProof/>
                    <w:sz w:val="20"/>
                  </w:rPr>
                  <w:t>2</w:t>
                </w:r>
                <w:r w:rsidR="0061132B">
                  <w:fldChar w:fldCharType="end"/>
                </w:r>
                <w:r>
                  <w:rPr>
                    <w:b/>
                    <w:sz w:val="20"/>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9D" w:rsidRDefault="00611E9D">
    <w:pPr>
      <w:pStyle w:val="BodyText"/>
      <w:spacing w:line="14" w:lineRule="auto"/>
      <w:rPr>
        <w:b w:val="0"/>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9D" w:rsidRDefault="0061132B">
    <w:pPr>
      <w:pStyle w:val="BodyText"/>
      <w:spacing w:line="14" w:lineRule="auto"/>
      <w:rPr>
        <w:b w:val="0"/>
        <w:sz w:val="20"/>
      </w:rPr>
    </w:pPr>
    <w:r w:rsidRPr="0061132B">
      <w:pict>
        <v:shapetype id="_x0000_t202" coordsize="21600,21600" o:spt="202" path="m,l,21600r21600,l21600,xe">
          <v:stroke joinstyle="miter"/>
          <v:path gradientshapeok="t" o:connecttype="rect"/>
        </v:shapetype>
        <v:shape id="_x0000_s1027" type="#_x0000_t202" style="position:absolute;margin-left:284.15pt;margin-top:35.1pt;width:15.55pt;height:14.35pt;z-index:-16168;mso-position-horizontal-relative:page;mso-position-vertical-relative:page" filled="f" stroked="f">
          <v:textbox style="mso-next-textbox:#_x0000_s1027" inset="0,0,0,0">
            <w:txbxContent>
              <w:p w:rsidR="00611E9D" w:rsidRDefault="00611E9D">
                <w:pPr>
                  <w:pStyle w:val="BodyText"/>
                  <w:spacing w:before="13"/>
                  <w:ind w:left="20"/>
                </w:pPr>
                <w:r>
                  <w:t>-</w:t>
                </w:r>
                <w:fldSimple w:instr=" PAGE ">
                  <w:r w:rsidR="006B444A">
                    <w:rPr>
                      <w:noProof/>
                    </w:rPr>
                    <w:t>6</w:t>
                  </w:r>
                </w:fldSimple>
                <w: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9D" w:rsidRDefault="0061132B">
    <w:pPr>
      <w:pStyle w:val="BodyText"/>
      <w:spacing w:line="14" w:lineRule="auto"/>
      <w:rPr>
        <w:b w:val="0"/>
        <w:sz w:val="20"/>
      </w:rPr>
    </w:pPr>
    <w:r w:rsidRPr="0061132B">
      <w:pict>
        <v:shapetype id="_x0000_t202" coordsize="21600,21600" o:spt="202" path="m,l,21600r21600,l21600,xe">
          <v:stroke joinstyle="miter"/>
          <v:path gradientshapeok="t" o:connecttype="rect"/>
        </v:shapetype>
        <v:shape id="_x0000_s1026" type="#_x0000_t202" style="position:absolute;margin-left:262.45pt;margin-top:35.1pt;width:21.55pt;height:14.35pt;z-index:-16144;mso-position-horizontal-relative:page;mso-position-vertical-relative:page" filled="f" stroked="f">
          <v:textbox inset="0,0,0,0">
            <w:txbxContent>
              <w:p w:rsidR="00611E9D" w:rsidRDefault="00611E9D">
                <w:pPr>
                  <w:pStyle w:val="BodyText"/>
                  <w:spacing w:before="13"/>
                  <w:ind w:left="20"/>
                </w:pPr>
                <w:r>
                  <w:t xml:space="preserve">- </w:t>
                </w:r>
                <w:fldSimple w:instr=" PAGE ">
                  <w:r w:rsidR="006B444A">
                    <w:rPr>
                      <w:noProof/>
                    </w:rPr>
                    <w:t>6</w:t>
                  </w:r>
                </w:fldSimple>
                <w:r>
                  <w:t xml:space="preserve"> -</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9D" w:rsidRDefault="0061132B">
    <w:pPr>
      <w:pStyle w:val="BodyText"/>
      <w:spacing w:line="14" w:lineRule="auto"/>
      <w:rPr>
        <w:b w:val="0"/>
        <w:sz w:val="20"/>
      </w:rPr>
    </w:pPr>
    <w:r w:rsidRPr="0061132B">
      <w:pict>
        <v:shapetype id="_x0000_t202" coordsize="21600,21600" o:spt="202" path="m,l,21600r21600,l21600,xe">
          <v:stroke joinstyle="miter"/>
          <v:path gradientshapeok="t" o:connecttype="rect"/>
        </v:shapetype>
        <v:shape id="_x0000_s1025" type="#_x0000_t202" style="position:absolute;margin-left:259.4pt;margin-top:35.1pt;width:37.15pt;height:14.35pt;z-index:-16120;mso-position-horizontal-relative:page;mso-position-vertical-relative:page" filled="f" stroked="f">
          <v:textbox inset="0,0,0,0">
            <w:txbxContent>
              <w:p w:rsidR="00611E9D" w:rsidRDefault="00611E9D">
                <w:pPr>
                  <w:pStyle w:val="BodyText"/>
                  <w:spacing w:before="13"/>
                  <w:ind w:left="325"/>
                </w:pPr>
                <w:r>
                  <w:t>-</w:t>
                </w:r>
                <w:fldSimple w:instr=" PAGE ">
                  <w:r w:rsidR="006B444A">
                    <w:rPr>
                      <w:noProof/>
                    </w:rPr>
                    <w:t>13</w:t>
                  </w:r>
                </w:fldSimple>
                <w:r>
                  <w:t>-</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9D" w:rsidRDefault="00611E9D">
    <w:pPr>
      <w:pStyle w:val="BodyText"/>
      <w:spacing w:line="14" w:lineRule="auto"/>
      <w:rPr>
        <w:b w:val="0"/>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9D" w:rsidRDefault="00611E9D">
    <w:pPr>
      <w:pStyle w:val="BodyText"/>
      <w:spacing w:line="14" w:lineRule="auto"/>
      <w:rPr>
        <w:b w:val="0"/>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FFC"/>
    <w:multiLevelType w:val="hybridMultilevel"/>
    <w:tmpl w:val="1A50CA36"/>
    <w:lvl w:ilvl="0" w:tplc="1F648CE6">
      <w:numFmt w:val="bullet"/>
      <w:lvlText w:val="-"/>
      <w:lvlJc w:val="left"/>
      <w:pPr>
        <w:ind w:left="226" w:hanging="214"/>
      </w:pPr>
      <w:rPr>
        <w:rFonts w:ascii="Arial" w:eastAsia="Arial" w:hAnsi="Arial" w:cs="Arial" w:hint="default"/>
        <w:b/>
        <w:bCs/>
        <w:w w:val="100"/>
        <w:sz w:val="22"/>
        <w:szCs w:val="22"/>
        <w:lang w:val="en-US" w:eastAsia="en-US" w:bidi="en-US"/>
      </w:rPr>
    </w:lvl>
    <w:lvl w:ilvl="1" w:tplc="BFF48028">
      <w:numFmt w:val="bullet"/>
      <w:lvlText w:val="•"/>
      <w:lvlJc w:val="left"/>
      <w:pPr>
        <w:ind w:left="1354" w:hanging="214"/>
      </w:pPr>
      <w:rPr>
        <w:rFonts w:hint="default"/>
        <w:lang w:val="en-US" w:eastAsia="en-US" w:bidi="en-US"/>
      </w:rPr>
    </w:lvl>
    <w:lvl w:ilvl="2" w:tplc="EE46994C">
      <w:numFmt w:val="bullet"/>
      <w:lvlText w:val="•"/>
      <w:lvlJc w:val="left"/>
      <w:pPr>
        <w:ind w:left="2488" w:hanging="214"/>
      </w:pPr>
      <w:rPr>
        <w:rFonts w:hint="default"/>
        <w:lang w:val="en-US" w:eastAsia="en-US" w:bidi="en-US"/>
      </w:rPr>
    </w:lvl>
    <w:lvl w:ilvl="3" w:tplc="8B2A2C10">
      <w:numFmt w:val="bullet"/>
      <w:lvlText w:val="•"/>
      <w:lvlJc w:val="left"/>
      <w:pPr>
        <w:ind w:left="3622" w:hanging="214"/>
      </w:pPr>
      <w:rPr>
        <w:rFonts w:hint="default"/>
        <w:lang w:val="en-US" w:eastAsia="en-US" w:bidi="en-US"/>
      </w:rPr>
    </w:lvl>
    <w:lvl w:ilvl="4" w:tplc="A75844B2">
      <w:numFmt w:val="bullet"/>
      <w:lvlText w:val="•"/>
      <w:lvlJc w:val="left"/>
      <w:pPr>
        <w:ind w:left="4756" w:hanging="214"/>
      </w:pPr>
      <w:rPr>
        <w:rFonts w:hint="default"/>
        <w:lang w:val="en-US" w:eastAsia="en-US" w:bidi="en-US"/>
      </w:rPr>
    </w:lvl>
    <w:lvl w:ilvl="5" w:tplc="B270F498">
      <w:numFmt w:val="bullet"/>
      <w:lvlText w:val="•"/>
      <w:lvlJc w:val="left"/>
      <w:pPr>
        <w:ind w:left="5890" w:hanging="214"/>
      </w:pPr>
      <w:rPr>
        <w:rFonts w:hint="default"/>
        <w:lang w:val="en-US" w:eastAsia="en-US" w:bidi="en-US"/>
      </w:rPr>
    </w:lvl>
    <w:lvl w:ilvl="6" w:tplc="358A7764">
      <w:numFmt w:val="bullet"/>
      <w:lvlText w:val="•"/>
      <w:lvlJc w:val="left"/>
      <w:pPr>
        <w:ind w:left="7024" w:hanging="214"/>
      </w:pPr>
      <w:rPr>
        <w:rFonts w:hint="default"/>
        <w:lang w:val="en-US" w:eastAsia="en-US" w:bidi="en-US"/>
      </w:rPr>
    </w:lvl>
    <w:lvl w:ilvl="7" w:tplc="DB445B78">
      <w:numFmt w:val="bullet"/>
      <w:lvlText w:val="•"/>
      <w:lvlJc w:val="left"/>
      <w:pPr>
        <w:ind w:left="8158" w:hanging="214"/>
      </w:pPr>
      <w:rPr>
        <w:rFonts w:hint="default"/>
        <w:lang w:val="en-US" w:eastAsia="en-US" w:bidi="en-US"/>
      </w:rPr>
    </w:lvl>
    <w:lvl w:ilvl="8" w:tplc="883E3F0C">
      <w:numFmt w:val="bullet"/>
      <w:lvlText w:val="•"/>
      <w:lvlJc w:val="left"/>
      <w:pPr>
        <w:ind w:left="9292" w:hanging="214"/>
      </w:pPr>
      <w:rPr>
        <w:rFonts w:hint="default"/>
        <w:lang w:val="en-US" w:eastAsia="en-US" w:bidi="en-US"/>
      </w:rPr>
    </w:lvl>
  </w:abstractNum>
  <w:abstractNum w:abstractNumId="1">
    <w:nsid w:val="096C337F"/>
    <w:multiLevelType w:val="hybridMultilevel"/>
    <w:tmpl w:val="82CC42CC"/>
    <w:lvl w:ilvl="0" w:tplc="1C0684D2">
      <w:numFmt w:val="bullet"/>
      <w:lvlText w:val="-"/>
      <w:lvlJc w:val="left"/>
      <w:pPr>
        <w:ind w:left="946" w:hanging="360"/>
      </w:pPr>
      <w:rPr>
        <w:rFonts w:ascii="Arial" w:eastAsia="Arial" w:hAnsi="Arial" w:cs="Arial" w:hint="default"/>
        <w:w w:val="99"/>
        <w:sz w:val="20"/>
        <w:szCs w:val="20"/>
        <w:lang w:val="en-US" w:eastAsia="en-US" w:bidi="en-US"/>
      </w:rPr>
    </w:lvl>
    <w:lvl w:ilvl="1" w:tplc="E25A27CE">
      <w:numFmt w:val="bullet"/>
      <w:lvlText w:val="•"/>
      <w:lvlJc w:val="left"/>
      <w:pPr>
        <w:ind w:left="2002" w:hanging="360"/>
      </w:pPr>
      <w:rPr>
        <w:rFonts w:hint="default"/>
        <w:lang w:val="en-US" w:eastAsia="en-US" w:bidi="en-US"/>
      </w:rPr>
    </w:lvl>
    <w:lvl w:ilvl="2" w:tplc="5094A360">
      <w:numFmt w:val="bullet"/>
      <w:lvlText w:val="•"/>
      <w:lvlJc w:val="left"/>
      <w:pPr>
        <w:ind w:left="3064" w:hanging="360"/>
      </w:pPr>
      <w:rPr>
        <w:rFonts w:hint="default"/>
        <w:lang w:val="en-US" w:eastAsia="en-US" w:bidi="en-US"/>
      </w:rPr>
    </w:lvl>
    <w:lvl w:ilvl="3" w:tplc="2A0C65C4">
      <w:numFmt w:val="bullet"/>
      <w:lvlText w:val="•"/>
      <w:lvlJc w:val="left"/>
      <w:pPr>
        <w:ind w:left="4126" w:hanging="360"/>
      </w:pPr>
      <w:rPr>
        <w:rFonts w:hint="default"/>
        <w:lang w:val="en-US" w:eastAsia="en-US" w:bidi="en-US"/>
      </w:rPr>
    </w:lvl>
    <w:lvl w:ilvl="4" w:tplc="75606786">
      <w:numFmt w:val="bullet"/>
      <w:lvlText w:val="•"/>
      <w:lvlJc w:val="left"/>
      <w:pPr>
        <w:ind w:left="5188" w:hanging="360"/>
      </w:pPr>
      <w:rPr>
        <w:rFonts w:hint="default"/>
        <w:lang w:val="en-US" w:eastAsia="en-US" w:bidi="en-US"/>
      </w:rPr>
    </w:lvl>
    <w:lvl w:ilvl="5" w:tplc="156AD4FE">
      <w:numFmt w:val="bullet"/>
      <w:lvlText w:val="•"/>
      <w:lvlJc w:val="left"/>
      <w:pPr>
        <w:ind w:left="6250" w:hanging="360"/>
      </w:pPr>
      <w:rPr>
        <w:rFonts w:hint="default"/>
        <w:lang w:val="en-US" w:eastAsia="en-US" w:bidi="en-US"/>
      </w:rPr>
    </w:lvl>
    <w:lvl w:ilvl="6" w:tplc="B106E158">
      <w:numFmt w:val="bullet"/>
      <w:lvlText w:val="•"/>
      <w:lvlJc w:val="left"/>
      <w:pPr>
        <w:ind w:left="7312" w:hanging="360"/>
      </w:pPr>
      <w:rPr>
        <w:rFonts w:hint="default"/>
        <w:lang w:val="en-US" w:eastAsia="en-US" w:bidi="en-US"/>
      </w:rPr>
    </w:lvl>
    <w:lvl w:ilvl="7" w:tplc="7458EED4">
      <w:numFmt w:val="bullet"/>
      <w:lvlText w:val="•"/>
      <w:lvlJc w:val="left"/>
      <w:pPr>
        <w:ind w:left="8374" w:hanging="360"/>
      </w:pPr>
      <w:rPr>
        <w:rFonts w:hint="default"/>
        <w:lang w:val="en-US" w:eastAsia="en-US" w:bidi="en-US"/>
      </w:rPr>
    </w:lvl>
    <w:lvl w:ilvl="8" w:tplc="E9585788">
      <w:numFmt w:val="bullet"/>
      <w:lvlText w:val="•"/>
      <w:lvlJc w:val="left"/>
      <w:pPr>
        <w:ind w:left="9436" w:hanging="360"/>
      </w:pPr>
      <w:rPr>
        <w:rFonts w:hint="default"/>
        <w:lang w:val="en-US" w:eastAsia="en-US" w:bidi="en-US"/>
      </w:rPr>
    </w:lvl>
  </w:abstractNum>
  <w:abstractNum w:abstractNumId="2">
    <w:nsid w:val="10233214"/>
    <w:multiLevelType w:val="hybridMultilevel"/>
    <w:tmpl w:val="BC8CD554"/>
    <w:lvl w:ilvl="0" w:tplc="1C0684D2">
      <w:numFmt w:val="bullet"/>
      <w:lvlText w:val="-"/>
      <w:lvlJc w:val="left"/>
      <w:pPr>
        <w:ind w:left="1854" w:hanging="360"/>
      </w:pPr>
      <w:rPr>
        <w:rFonts w:ascii="Arial" w:eastAsia="Arial" w:hAnsi="Arial" w:cs="Arial" w:hint="default"/>
        <w:w w:val="99"/>
        <w:sz w:val="20"/>
        <w:szCs w:val="20"/>
        <w:lang w:val="en-US" w:eastAsia="en-US" w:bidi="en-US"/>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7A551C4"/>
    <w:multiLevelType w:val="hybridMultilevel"/>
    <w:tmpl w:val="3C8A0AEC"/>
    <w:lvl w:ilvl="0" w:tplc="1C0684D2">
      <w:numFmt w:val="bullet"/>
      <w:lvlText w:val="-"/>
      <w:lvlJc w:val="left"/>
      <w:pPr>
        <w:ind w:left="1996" w:hanging="360"/>
      </w:pPr>
      <w:rPr>
        <w:rFonts w:ascii="Arial" w:eastAsia="Arial" w:hAnsi="Arial" w:cs="Arial" w:hint="default"/>
        <w:w w:val="99"/>
        <w:sz w:val="20"/>
        <w:szCs w:val="20"/>
        <w:lang w:val="en-US" w:eastAsia="en-US" w:bidi="en-US"/>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
    <w:nsid w:val="193A760C"/>
    <w:multiLevelType w:val="hybridMultilevel"/>
    <w:tmpl w:val="101C7824"/>
    <w:lvl w:ilvl="0" w:tplc="5742F1A4">
      <w:start w:val="3"/>
      <w:numFmt w:val="decimal"/>
      <w:lvlText w:val="%1."/>
      <w:lvlJc w:val="left"/>
      <w:pPr>
        <w:ind w:left="778" w:hanging="246"/>
      </w:pPr>
      <w:rPr>
        <w:rFonts w:ascii="Arial" w:eastAsia="Arial" w:hAnsi="Arial" w:cs="Arial" w:hint="default"/>
        <w:b/>
        <w:bCs/>
        <w:spacing w:val="-1"/>
        <w:w w:val="100"/>
        <w:sz w:val="22"/>
        <w:szCs w:val="22"/>
        <w:lang w:val="en-US" w:eastAsia="en-US" w:bidi="en-US"/>
      </w:rPr>
    </w:lvl>
    <w:lvl w:ilvl="1" w:tplc="B4F6DD34">
      <w:start w:val="2"/>
      <w:numFmt w:val="decimal"/>
      <w:lvlText w:val="%2."/>
      <w:lvlJc w:val="left"/>
      <w:pPr>
        <w:ind w:left="2667" w:hanging="360"/>
        <w:jc w:val="right"/>
      </w:pPr>
      <w:rPr>
        <w:rFonts w:ascii="Arial" w:eastAsia="Arial" w:hAnsi="Arial" w:cs="Arial" w:hint="default"/>
        <w:b/>
        <w:bCs/>
        <w:spacing w:val="-1"/>
        <w:w w:val="100"/>
        <w:sz w:val="22"/>
        <w:szCs w:val="22"/>
        <w:lang w:val="en-US" w:eastAsia="en-US" w:bidi="en-US"/>
      </w:rPr>
    </w:lvl>
    <w:lvl w:ilvl="2" w:tplc="B4743A24">
      <w:numFmt w:val="bullet"/>
      <w:lvlText w:val="•"/>
      <w:lvlJc w:val="left"/>
      <w:pPr>
        <w:ind w:left="3400" w:hanging="360"/>
      </w:pPr>
      <w:rPr>
        <w:rFonts w:hint="default"/>
        <w:lang w:val="en-US" w:eastAsia="en-US" w:bidi="en-US"/>
      </w:rPr>
    </w:lvl>
    <w:lvl w:ilvl="3" w:tplc="09D6B0B6">
      <w:numFmt w:val="bullet"/>
      <w:lvlText w:val="•"/>
      <w:lvlJc w:val="left"/>
      <w:pPr>
        <w:ind w:left="4420" w:hanging="360"/>
      </w:pPr>
      <w:rPr>
        <w:rFonts w:hint="default"/>
        <w:lang w:val="en-US" w:eastAsia="en-US" w:bidi="en-US"/>
      </w:rPr>
    </w:lvl>
    <w:lvl w:ilvl="4" w:tplc="C2A26064">
      <w:numFmt w:val="bullet"/>
      <w:lvlText w:val="•"/>
      <w:lvlJc w:val="left"/>
      <w:pPr>
        <w:ind w:left="5440" w:hanging="360"/>
      </w:pPr>
      <w:rPr>
        <w:rFonts w:hint="default"/>
        <w:lang w:val="en-US" w:eastAsia="en-US" w:bidi="en-US"/>
      </w:rPr>
    </w:lvl>
    <w:lvl w:ilvl="5" w:tplc="2FB8FC40">
      <w:numFmt w:val="bullet"/>
      <w:lvlText w:val="•"/>
      <w:lvlJc w:val="left"/>
      <w:pPr>
        <w:ind w:left="6460" w:hanging="360"/>
      </w:pPr>
      <w:rPr>
        <w:rFonts w:hint="default"/>
        <w:lang w:val="en-US" w:eastAsia="en-US" w:bidi="en-US"/>
      </w:rPr>
    </w:lvl>
    <w:lvl w:ilvl="6" w:tplc="B998B548">
      <w:numFmt w:val="bullet"/>
      <w:lvlText w:val="•"/>
      <w:lvlJc w:val="left"/>
      <w:pPr>
        <w:ind w:left="7480" w:hanging="360"/>
      </w:pPr>
      <w:rPr>
        <w:rFonts w:hint="default"/>
        <w:lang w:val="en-US" w:eastAsia="en-US" w:bidi="en-US"/>
      </w:rPr>
    </w:lvl>
    <w:lvl w:ilvl="7" w:tplc="0E64968A">
      <w:numFmt w:val="bullet"/>
      <w:lvlText w:val="•"/>
      <w:lvlJc w:val="left"/>
      <w:pPr>
        <w:ind w:left="8500" w:hanging="360"/>
      </w:pPr>
      <w:rPr>
        <w:rFonts w:hint="default"/>
        <w:lang w:val="en-US" w:eastAsia="en-US" w:bidi="en-US"/>
      </w:rPr>
    </w:lvl>
    <w:lvl w:ilvl="8" w:tplc="9A2854F0">
      <w:numFmt w:val="bullet"/>
      <w:lvlText w:val="•"/>
      <w:lvlJc w:val="left"/>
      <w:pPr>
        <w:ind w:left="9520" w:hanging="360"/>
      </w:pPr>
      <w:rPr>
        <w:rFonts w:hint="default"/>
        <w:lang w:val="en-US" w:eastAsia="en-US" w:bidi="en-US"/>
      </w:rPr>
    </w:lvl>
  </w:abstractNum>
  <w:abstractNum w:abstractNumId="5">
    <w:nsid w:val="20406310"/>
    <w:multiLevelType w:val="hybridMultilevel"/>
    <w:tmpl w:val="2B667658"/>
    <w:lvl w:ilvl="0" w:tplc="7BD2B956">
      <w:numFmt w:val="bullet"/>
      <w:lvlText w:val="-"/>
      <w:lvlJc w:val="left"/>
      <w:pPr>
        <w:ind w:left="723" w:hanging="137"/>
      </w:pPr>
      <w:rPr>
        <w:rFonts w:ascii="Arial" w:eastAsia="Arial" w:hAnsi="Arial" w:cs="Arial" w:hint="default"/>
        <w:b/>
        <w:bCs/>
        <w:w w:val="100"/>
        <w:sz w:val="22"/>
        <w:szCs w:val="22"/>
        <w:lang w:val="en-US" w:eastAsia="en-US" w:bidi="en-US"/>
      </w:rPr>
    </w:lvl>
    <w:lvl w:ilvl="1" w:tplc="8EECA072">
      <w:numFmt w:val="bullet"/>
      <w:lvlText w:val="-"/>
      <w:lvlJc w:val="left"/>
      <w:pPr>
        <w:ind w:left="1158" w:hanging="258"/>
      </w:pPr>
      <w:rPr>
        <w:rFonts w:ascii="Arial" w:eastAsia="Arial" w:hAnsi="Arial" w:cs="Arial" w:hint="default"/>
        <w:b/>
        <w:bCs/>
        <w:w w:val="100"/>
        <w:sz w:val="22"/>
        <w:szCs w:val="22"/>
        <w:lang w:val="en-US" w:eastAsia="en-US" w:bidi="en-US"/>
      </w:rPr>
    </w:lvl>
    <w:lvl w:ilvl="2" w:tplc="E796F2BA">
      <w:numFmt w:val="bullet"/>
      <w:lvlText w:val="-"/>
      <w:lvlJc w:val="left"/>
      <w:pPr>
        <w:ind w:left="1402" w:hanging="135"/>
      </w:pPr>
      <w:rPr>
        <w:rFonts w:ascii="Arial" w:eastAsia="Arial" w:hAnsi="Arial" w:cs="Arial" w:hint="default"/>
        <w:b/>
        <w:bCs/>
        <w:w w:val="100"/>
        <w:sz w:val="22"/>
        <w:szCs w:val="22"/>
        <w:lang w:val="en-US" w:eastAsia="en-US" w:bidi="en-US"/>
      </w:rPr>
    </w:lvl>
    <w:lvl w:ilvl="3" w:tplc="7C08BB34">
      <w:numFmt w:val="bullet"/>
      <w:lvlText w:val="•"/>
      <w:lvlJc w:val="left"/>
      <w:pPr>
        <w:ind w:left="2670" w:hanging="135"/>
      </w:pPr>
      <w:rPr>
        <w:rFonts w:hint="default"/>
        <w:lang w:val="en-US" w:eastAsia="en-US" w:bidi="en-US"/>
      </w:rPr>
    </w:lvl>
    <w:lvl w:ilvl="4" w:tplc="6DD88AB0">
      <w:numFmt w:val="bullet"/>
      <w:lvlText w:val="•"/>
      <w:lvlJc w:val="left"/>
      <w:pPr>
        <w:ind w:left="3940" w:hanging="135"/>
      </w:pPr>
      <w:rPr>
        <w:rFonts w:hint="default"/>
        <w:lang w:val="en-US" w:eastAsia="en-US" w:bidi="en-US"/>
      </w:rPr>
    </w:lvl>
    <w:lvl w:ilvl="5" w:tplc="E4E01F1E">
      <w:numFmt w:val="bullet"/>
      <w:lvlText w:val="•"/>
      <w:lvlJc w:val="left"/>
      <w:pPr>
        <w:ind w:left="5210" w:hanging="135"/>
      </w:pPr>
      <w:rPr>
        <w:rFonts w:hint="default"/>
        <w:lang w:val="en-US" w:eastAsia="en-US" w:bidi="en-US"/>
      </w:rPr>
    </w:lvl>
    <w:lvl w:ilvl="6" w:tplc="47BC6AA4">
      <w:numFmt w:val="bullet"/>
      <w:lvlText w:val="•"/>
      <w:lvlJc w:val="left"/>
      <w:pPr>
        <w:ind w:left="6480" w:hanging="135"/>
      </w:pPr>
      <w:rPr>
        <w:rFonts w:hint="default"/>
        <w:lang w:val="en-US" w:eastAsia="en-US" w:bidi="en-US"/>
      </w:rPr>
    </w:lvl>
    <w:lvl w:ilvl="7" w:tplc="A9CCA39A">
      <w:numFmt w:val="bullet"/>
      <w:lvlText w:val="•"/>
      <w:lvlJc w:val="left"/>
      <w:pPr>
        <w:ind w:left="7750" w:hanging="135"/>
      </w:pPr>
      <w:rPr>
        <w:rFonts w:hint="default"/>
        <w:lang w:val="en-US" w:eastAsia="en-US" w:bidi="en-US"/>
      </w:rPr>
    </w:lvl>
    <w:lvl w:ilvl="8" w:tplc="D8086AF0">
      <w:numFmt w:val="bullet"/>
      <w:lvlText w:val="•"/>
      <w:lvlJc w:val="left"/>
      <w:pPr>
        <w:ind w:left="9020" w:hanging="135"/>
      </w:pPr>
      <w:rPr>
        <w:rFonts w:hint="default"/>
        <w:lang w:val="en-US" w:eastAsia="en-US" w:bidi="en-US"/>
      </w:rPr>
    </w:lvl>
  </w:abstractNum>
  <w:abstractNum w:abstractNumId="6">
    <w:nsid w:val="214934CD"/>
    <w:multiLevelType w:val="hybridMultilevel"/>
    <w:tmpl w:val="C5B8C0FA"/>
    <w:lvl w:ilvl="0" w:tplc="1C0684D2">
      <w:numFmt w:val="bullet"/>
      <w:lvlText w:val="-"/>
      <w:lvlJc w:val="left"/>
      <w:pPr>
        <w:ind w:left="1287" w:hanging="360"/>
      </w:pPr>
      <w:rPr>
        <w:rFonts w:ascii="Arial" w:eastAsia="Arial" w:hAnsi="Arial" w:cs="Arial" w:hint="default"/>
        <w:w w:val="99"/>
        <w:sz w:val="20"/>
        <w:szCs w:val="20"/>
        <w:lang w:val="en-US" w:eastAsia="en-US" w:bidi="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9973676"/>
    <w:multiLevelType w:val="hybridMultilevel"/>
    <w:tmpl w:val="1EE6DA02"/>
    <w:lvl w:ilvl="0" w:tplc="11789D4A">
      <w:start w:val="1"/>
      <w:numFmt w:val="decimal"/>
      <w:lvlText w:val="%1."/>
      <w:lvlJc w:val="left"/>
      <w:pPr>
        <w:ind w:left="807" w:hanging="221"/>
      </w:pPr>
      <w:rPr>
        <w:rFonts w:hint="default"/>
        <w:b/>
        <w:bCs/>
        <w:spacing w:val="-1"/>
        <w:w w:val="99"/>
        <w:lang w:val="en-US" w:eastAsia="en-US" w:bidi="en-US"/>
      </w:rPr>
    </w:lvl>
    <w:lvl w:ilvl="1" w:tplc="BDBEACD6">
      <w:start w:val="1"/>
      <w:numFmt w:val="decimal"/>
      <w:lvlText w:val="%2."/>
      <w:lvlJc w:val="left"/>
      <w:pPr>
        <w:ind w:left="3498" w:hanging="360"/>
      </w:pPr>
      <w:rPr>
        <w:rFonts w:ascii="Arial" w:eastAsia="Arial" w:hAnsi="Arial" w:cs="Arial" w:hint="default"/>
        <w:b/>
        <w:bCs/>
        <w:spacing w:val="-1"/>
        <w:w w:val="100"/>
        <w:sz w:val="22"/>
        <w:szCs w:val="22"/>
        <w:lang w:val="en-US" w:eastAsia="en-US" w:bidi="en-US"/>
      </w:rPr>
    </w:lvl>
    <w:lvl w:ilvl="2" w:tplc="080039E8">
      <w:numFmt w:val="bullet"/>
      <w:lvlText w:val="•"/>
      <w:lvlJc w:val="left"/>
      <w:pPr>
        <w:ind w:left="4395" w:hanging="360"/>
      </w:pPr>
      <w:rPr>
        <w:rFonts w:hint="default"/>
        <w:lang w:val="en-US" w:eastAsia="en-US" w:bidi="en-US"/>
      </w:rPr>
    </w:lvl>
    <w:lvl w:ilvl="3" w:tplc="C4CC60FE">
      <w:numFmt w:val="bullet"/>
      <w:lvlText w:val="•"/>
      <w:lvlJc w:val="left"/>
      <w:pPr>
        <w:ind w:left="5291" w:hanging="360"/>
      </w:pPr>
      <w:rPr>
        <w:rFonts w:hint="default"/>
        <w:lang w:val="en-US" w:eastAsia="en-US" w:bidi="en-US"/>
      </w:rPr>
    </w:lvl>
    <w:lvl w:ilvl="4" w:tplc="746E374A">
      <w:numFmt w:val="bullet"/>
      <w:lvlText w:val="•"/>
      <w:lvlJc w:val="left"/>
      <w:pPr>
        <w:ind w:left="6186" w:hanging="360"/>
      </w:pPr>
      <w:rPr>
        <w:rFonts w:hint="default"/>
        <w:lang w:val="en-US" w:eastAsia="en-US" w:bidi="en-US"/>
      </w:rPr>
    </w:lvl>
    <w:lvl w:ilvl="5" w:tplc="6540A050">
      <w:numFmt w:val="bullet"/>
      <w:lvlText w:val="•"/>
      <w:lvlJc w:val="left"/>
      <w:pPr>
        <w:ind w:left="7082" w:hanging="360"/>
      </w:pPr>
      <w:rPr>
        <w:rFonts w:hint="default"/>
        <w:lang w:val="en-US" w:eastAsia="en-US" w:bidi="en-US"/>
      </w:rPr>
    </w:lvl>
    <w:lvl w:ilvl="6" w:tplc="BE347E26">
      <w:numFmt w:val="bullet"/>
      <w:lvlText w:val="•"/>
      <w:lvlJc w:val="left"/>
      <w:pPr>
        <w:ind w:left="7977" w:hanging="360"/>
      </w:pPr>
      <w:rPr>
        <w:rFonts w:hint="default"/>
        <w:lang w:val="en-US" w:eastAsia="en-US" w:bidi="en-US"/>
      </w:rPr>
    </w:lvl>
    <w:lvl w:ilvl="7" w:tplc="F670B138">
      <w:numFmt w:val="bullet"/>
      <w:lvlText w:val="•"/>
      <w:lvlJc w:val="left"/>
      <w:pPr>
        <w:ind w:left="8873" w:hanging="360"/>
      </w:pPr>
      <w:rPr>
        <w:rFonts w:hint="default"/>
        <w:lang w:val="en-US" w:eastAsia="en-US" w:bidi="en-US"/>
      </w:rPr>
    </w:lvl>
    <w:lvl w:ilvl="8" w:tplc="435A2D6A">
      <w:numFmt w:val="bullet"/>
      <w:lvlText w:val="•"/>
      <w:lvlJc w:val="left"/>
      <w:pPr>
        <w:ind w:left="9768" w:hanging="360"/>
      </w:pPr>
      <w:rPr>
        <w:rFonts w:hint="default"/>
        <w:lang w:val="en-US" w:eastAsia="en-US" w:bidi="en-US"/>
      </w:rPr>
    </w:lvl>
  </w:abstractNum>
  <w:abstractNum w:abstractNumId="8">
    <w:nsid w:val="334C2E65"/>
    <w:multiLevelType w:val="hybridMultilevel"/>
    <w:tmpl w:val="3F96ACA8"/>
    <w:lvl w:ilvl="0" w:tplc="1C0684D2">
      <w:numFmt w:val="bullet"/>
      <w:lvlText w:val="-"/>
      <w:lvlJc w:val="left"/>
      <w:pPr>
        <w:ind w:left="1287" w:hanging="360"/>
      </w:pPr>
      <w:rPr>
        <w:rFonts w:ascii="Arial" w:eastAsia="Arial" w:hAnsi="Arial" w:cs="Arial" w:hint="default"/>
        <w:w w:val="99"/>
        <w:sz w:val="20"/>
        <w:szCs w:val="20"/>
        <w:lang w:val="en-US" w:eastAsia="en-US" w:bidi="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72D7926"/>
    <w:multiLevelType w:val="multilevel"/>
    <w:tmpl w:val="A60221D4"/>
    <w:lvl w:ilvl="0">
      <w:start w:val="4"/>
      <w:numFmt w:val="decimal"/>
      <w:lvlText w:val="%1"/>
      <w:lvlJc w:val="left"/>
      <w:pPr>
        <w:ind w:left="1146" w:hanging="428"/>
      </w:pPr>
      <w:rPr>
        <w:rFonts w:hint="default"/>
        <w:lang w:val="en-US" w:eastAsia="en-US" w:bidi="en-US"/>
      </w:rPr>
    </w:lvl>
    <w:lvl w:ilvl="1">
      <w:start w:val="3"/>
      <w:numFmt w:val="decimal"/>
      <w:lvlText w:val="%1.%2."/>
      <w:lvlJc w:val="left"/>
      <w:pPr>
        <w:ind w:left="1146" w:hanging="428"/>
        <w:jc w:val="right"/>
      </w:pPr>
      <w:rPr>
        <w:rFonts w:ascii="Arial" w:eastAsia="Arial" w:hAnsi="Arial" w:cs="Arial" w:hint="default"/>
        <w:b/>
        <w:bCs/>
        <w:spacing w:val="-3"/>
        <w:w w:val="100"/>
        <w:sz w:val="22"/>
        <w:szCs w:val="22"/>
        <w:lang w:val="en-US" w:eastAsia="en-US" w:bidi="en-US"/>
      </w:rPr>
    </w:lvl>
    <w:lvl w:ilvl="2">
      <w:numFmt w:val="bullet"/>
      <w:lvlText w:val="•"/>
      <w:lvlJc w:val="left"/>
      <w:pPr>
        <w:ind w:left="3224" w:hanging="428"/>
      </w:pPr>
      <w:rPr>
        <w:rFonts w:hint="default"/>
        <w:lang w:val="en-US" w:eastAsia="en-US" w:bidi="en-US"/>
      </w:rPr>
    </w:lvl>
    <w:lvl w:ilvl="3">
      <w:numFmt w:val="bullet"/>
      <w:lvlText w:val="•"/>
      <w:lvlJc w:val="left"/>
      <w:pPr>
        <w:ind w:left="4266" w:hanging="428"/>
      </w:pPr>
      <w:rPr>
        <w:rFonts w:hint="default"/>
        <w:lang w:val="en-US" w:eastAsia="en-US" w:bidi="en-US"/>
      </w:rPr>
    </w:lvl>
    <w:lvl w:ilvl="4">
      <w:numFmt w:val="bullet"/>
      <w:lvlText w:val="•"/>
      <w:lvlJc w:val="left"/>
      <w:pPr>
        <w:ind w:left="5308" w:hanging="428"/>
      </w:pPr>
      <w:rPr>
        <w:rFonts w:hint="default"/>
        <w:lang w:val="en-US" w:eastAsia="en-US" w:bidi="en-US"/>
      </w:rPr>
    </w:lvl>
    <w:lvl w:ilvl="5">
      <w:numFmt w:val="bullet"/>
      <w:lvlText w:val="•"/>
      <w:lvlJc w:val="left"/>
      <w:pPr>
        <w:ind w:left="6350" w:hanging="428"/>
      </w:pPr>
      <w:rPr>
        <w:rFonts w:hint="default"/>
        <w:lang w:val="en-US" w:eastAsia="en-US" w:bidi="en-US"/>
      </w:rPr>
    </w:lvl>
    <w:lvl w:ilvl="6">
      <w:numFmt w:val="bullet"/>
      <w:lvlText w:val="•"/>
      <w:lvlJc w:val="left"/>
      <w:pPr>
        <w:ind w:left="7392" w:hanging="428"/>
      </w:pPr>
      <w:rPr>
        <w:rFonts w:hint="default"/>
        <w:lang w:val="en-US" w:eastAsia="en-US" w:bidi="en-US"/>
      </w:rPr>
    </w:lvl>
    <w:lvl w:ilvl="7">
      <w:numFmt w:val="bullet"/>
      <w:lvlText w:val="•"/>
      <w:lvlJc w:val="left"/>
      <w:pPr>
        <w:ind w:left="8434" w:hanging="428"/>
      </w:pPr>
      <w:rPr>
        <w:rFonts w:hint="default"/>
        <w:lang w:val="en-US" w:eastAsia="en-US" w:bidi="en-US"/>
      </w:rPr>
    </w:lvl>
    <w:lvl w:ilvl="8">
      <w:numFmt w:val="bullet"/>
      <w:lvlText w:val="•"/>
      <w:lvlJc w:val="left"/>
      <w:pPr>
        <w:ind w:left="9476" w:hanging="428"/>
      </w:pPr>
      <w:rPr>
        <w:rFonts w:hint="default"/>
        <w:lang w:val="en-US" w:eastAsia="en-US" w:bidi="en-US"/>
      </w:rPr>
    </w:lvl>
  </w:abstractNum>
  <w:abstractNum w:abstractNumId="10">
    <w:nsid w:val="57CB5C34"/>
    <w:multiLevelType w:val="hybridMultilevel"/>
    <w:tmpl w:val="0320401C"/>
    <w:lvl w:ilvl="0" w:tplc="1C0684D2">
      <w:numFmt w:val="bullet"/>
      <w:lvlText w:val="-"/>
      <w:lvlJc w:val="left"/>
      <w:pPr>
        <w:ind w:left="1287" w:hanging="360"/>
      </w:pPr>
      <w:rPr>
        <w:rFonts w:ascii="Arial" w:eastAsia="Arial" w:hAnsi="Arial" w:cs="Arial" w:hint="default"/>
        <w:w w:val="99"/>
        <w:sz w:val="20"/>
        <w:szCs w:val="20"/>
        <w:lang w:val="en-US" w:eastAsia="en-US" w:bidi="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625C2EF0"/>
    <w:multiLevelType w:val="hybridMultilevel"/>
    <w:tmpl w:val="ACDCE76C"/>
    <w:lvl w:ilvl="0" w:tplc="1C0684D2">
      <w:numFmt w:val="bullet"/>
      <w:lvlText w:val="-"/>
      <w:lvlJc w:val="left"/>
      <w:pPr>
        <w:ind w:left="720" w:hanging="360"/>
      </w:pPr>
      <w:rPr>
        <w:rFonts w:ascii="Arial" w:eastAsia="Arial" w:hAnsi="Arial" w:cs="Aria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67099"/>
    <w:multiLevelType w:val="hybridMultilevel"/>
    <w:tmpl w:val="C44AD15E"/>
    <w:lvl w:ilvl="0" w:tplc="88102FF4">
      <w:numFmt w:val="bullet"/>
      <w:lvlText w:val="-"/>
      <w:lvlJc w:val="left"/>
      <w:pPr>
        <w:ind w:left="1328" w:hanging="317"/>
      </w:pPr>
      <w:rPr>
        <w:rFonts w:ascii="Arial" w:eastAsia="Arial" w:hAnsi="Arial" w:cs="Arial" w:hint="default"/>
        <w:b/>
        <w:bCs/>
        <w:w w:val="100"/>
        <w:sz w:val="22"/>
        <w:szCs w:val="22"/>
        <w:lang w:val="en-US" w:eastAsia="en-US" w:bidi="en-US"/>
      </w:rPr>
    </w:lvl>
    <w:lvl w:ilvl="1" w:tplc="1F4638BE">
      <w:numFmt w:val="bullet"/>
      <w:lvlText w:val="•"/>
      <w:lvlJc w:val="left"/>
      <w:pPr>
        <w:ind w:left="2344" w:hanging="317"/>
      </w:pPr>
      <w:rPr>
        <w:rFonts w:hint="default"/>
        <w:lang w:val="en-US" w:eastAsia="en-US" w:bidi="en-US"/>
      </w:rPr>
    </w:lvl>
    <w:lvl w:ilvl="2" w:tplc="383A74B6">
      <w:numFmt w:val="bullet"/>
      <w:lvlText w:val="•"/>
      <w:lvlJc w:val="left"/>
      <w:pPr>
        <w:ind w:left="3368" w:hanging="317"/>
      </w:pPr>
      <w:rPr>
        <w:rFonts w:hint="default"/>
        <w:lang w:val="en-US" w:eastAsia="en-US" w:bidi="en-US"/>
      </w:rPr>
    </w:lvl>
    <w:lvl w:ilvl="3" w:tplc="F8A8D19E">
      <w:numFmt w:val="bullet"/>
      <w:lvlText w:val="•"/>
      <w:lvlJc w:val="left"/>
      <w:pPr>
        <w:ind w:left="4392" w:hanging="317"/>
      </w:pPr>
      <w:rPr>
        <w:rFonts w:hint="default"/>
        <w:lang w:val="en-US" w:eastAsia="en-US" w:bidi="en-US"/>
      </w:rPr>
    </w:lvl>
    <w:lvl w:ilvl="4" w:tplc="58B0F054">
      <w:numFmt w:val="bullet"/>
      <w:lvlText w:val="•"/>
      <w:lvlJc w:val="left"/>
      <w:pPr>
        <w:ind w:left="5416" w:hanging="317"/>
      </w:pPr>
      <w:rPr>
        <w:rFonts w:hint="default"/>
        <w:lang w:val="en-US" w:eastAsia="en-US" w:bidi="en-US"/>
      </w:rPr>
    </w:lvl>
    <w:lvl w:ilvl="5" w:tplc="8AA44F16">
      <w:numFmt w:val="bullet"/>
      <w:lvlText w:val="•"/>
      <w:lvlJc w:val="left"/>
      <w:pPr>
        <w:ind w:left="6440" w:hanging="317"/>
      </w:pPr>
      <w:rPr>
        <w:rFonts w:hint="default"/>
        <w:lang w:val="en-US" w:eastAsia="en-US" w:bidi="en-US"/>
      </w:rPr>
    </w:lvl>
    <w:lvl w:ilvl="6" w:tplc="959AC188">
      <w:numFmt w:val="bullet"/>
      <w:lvlText w:val="•"/>
      <w:lvlJc w:val="left"/>
      <w:pPr>
        <w:ind w:left="7464" w:hanging="317"/>
      </w:pPr>
      <w:rPr>
        <w:rFonts w:hint="default"/>
        <w:lang w:val="en-US" w:eastAsia="en-US" w:bidi="en-US"/>
      </w:rPr>
    </w:lvl>
    <w:lvl w:ilvl="7" w:tplc="19F06D7A">
      <w:numFmt w:val="bullet"/>
      <w:lvlText w:val="•"/>
      <w:lvlJc w:val="left"/>
      <w:pPr>
        <w:ind w:left="8488" w:hanging="317"/>
      </w:pPr>
      <w:rPr>
        <w:rFonts w:hint="default"/>
        <w:lang w:val="en-US" w:eastAsia="en-US" w:bidi="en-US"/>
      </w:rPr>
    </w:lvl>
    <w:lvl w:ilvl="8" w:tplc="4AC0235C">
      <w:numFmt w:val="bullet"/>
      <w:lvlText w:val="•"/>
      <w:lvlJc w:val="left"/>
      <w:pPr>
        <w:ind w:left="9512" w:hanging="317"/>
      </w:pPr>
      <w:rPr>
        <w:rFonts w:hint="default"/>
        <w:lang w:val="en-US" w:eastAsia="en-US" w:bidi="en-US"/>
      </w:rPr>
    </w:lvl>
  </w:abstractNum>
  <w:abstractNum w:abstractNumId="13">
    <w:nsid w:val="69DE4425"/>
    <w:multiLevelType w:val="hybridMultilevel"/>
    <w:tmpl w:val="1B502DE4"/>
    <w:lvl w:ilvl="0" w:tplc="1C0684D2">
      <w:numFmt w:val="bullet"/>
      <w:lvlText w:val="-"/>
      <w:lvlJc w:val="left"/>
      <w:pPr>
        <w:ind w:left="720" w:hanging="360"/>
      </w:pPr>
      <w:rPr>
        <w:rFonts w:ascii="Arial" w:eastAsia="Arial" w:hAnsi="Arial" w:cs="Aria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95095"/>
    <w:multiLevelType w:val="hybridMultilevel"/>
    <w:tmpl w:val="71764A7C"/>
    <w:lvl w:ilvl="0" w:tplc="1C0684D2">
      <w:numFmt w:val="bullet"/>
      <w:lvlText w:val="-"/>
      <w:lvlJc w:val="left"/>
      <w:pPr>
        <w:ind w:left="1287" w:hanging="360"/>
      </w:pPr>
      <w:rPr>
        <w:rFonts w:ascii="Arial" w:eastAsia="Arial" w:hAnsi="Arial" w:cs="Arial" w:hint="default"/>
        <w:w w:val="99"/>
        <w:sz w:val="20"/>
        <w:szCs w:val="20"/>
        <w:lang w:val="en-US" w:eastAsia="en-US" w:bidi="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71FF189C"/>
    <w:multiLevelType w:val="hybridMultilevel"/>
    <w:tmpl w:val="3D4E60E8"/>
    <w:lvl w:ilvl="0" w:tplc="099C1506">
      <w:numFmt w:val="none"/>
      <w:lvlText w:val=""/>
      <w:lvlJc w:val="left"/>
      <w:pPr>
        <w:tabs>
          <w:tab w:val="num" w:pos="360"/>
        </w:tabs>
      </w:pPr>
    </w:lvl>
    <w:lvl w:ilvl="1" w:tplc="F1B2B9CC">
      <w:numFmt w:val="bullet"/>
      <w:lvlText w:val="•"/>
      <w:lvlJc w:val="left"/>
      <w:pPr>
        <w:ind w:left="2722" w:hanging="430"/>
      </w:pPr>
      <w:rPr>
        <w:rFonts w:hint="default"/>
        <w:lang w:val="en-US" w:eastAsia="en-US" w:bidi="en-US"/>
      </w:rPr>
    </w:lvl>
    <w:lvl w:ilvl="2" w:tplc="4988553A">
      <w:numFmt w:val="bullet"/>
      <w:lvlText w:val="•"/>
      <w:lvlJc w:val="left"/>
      <w:pPr>
        <w:ind w:left="3704" w:hanging="430"/>
      </w:pPr>
      <w:rPr>
        <w:rFonts w:hint="default"/>
        <w:lang w:val="en-US" w:eastAsia="en-US" w:bidi="en-US"/>
      </w:rPr>
    </w:lvl>
    <w:lvl w:ilvl="3" w:tplc="F5541A06">
      <w:numFmt w:val="bullet"/>
      <w:lvlText w:val="•"/>
      <w:lvlJc w:val="left"/>
      <w:pPr>
        <w:ind w:left="4686" w:hanging="430"/>
      </w:pPr>
      <w:rPr>
        <w:rFonts w:hint="default"/>
        <w:lang w:val="en-US" w:eastAsia="en-US" w:bidi="en-US"/>
      </w:rPr>
    </w:lvl>
    <w:lvl w:ilvl="4" w:tplc="D2A24A98">
      <w:numFmt w:val="bullet"/>
      <w:lvlText w:val="•"/>
      <w:lvlJc w:val="left"/>
      <w:pPr>
        <w:ind w:left="5668" w:hanging="430"/>
      </w:pPr>
      <w:rPr>
        <w:rFonts w:hint="default"/>
        <w:lang w:val="en-US" w:eastAsia="en-US" w:bidi="en-US"/>
      </w:rPr>
    </w:lvl>
    <w:lvl w:ilvl="5" w:tplc="25C8D036">
      <w:numFmt w:val="bullet"/>
      <w:lvlText w:val="•"/>
      <w:lvlJc w:val="left"/>
      <w:pPr>
        <w:ind w:left="6650" w:hanging="430"/>
      </w:pPr>
      <w:rPr>
        <w:rFonts w:hint="default"/>
        <w:lang w:val="en-US" w:eastAsia="en-US" w:bidi="en-US"/>
      </w:rPr>
    </w:lvl>
    <w:lvl w:ilvl="6" w:tplc="5268CEA4">
      <w:numFmt w:val="bullet"/>
      <w:lvlText w:val="•"/>
      <w:lvlJc w:val="left"/>
      <w:pPr>
        <w:ind w:left="7632" w:hanging="430"/>
      </w:pPr>
      <w:rPr>
        <w:rFonts w:hint="default"/>
        <w:lang w:val="en-US" w:eastAsia="en-US" w:bidi="en-US"/>
      </w:rPr>
    </w:lvl>
    <w:lvl w:ilvl="7" w:tplc="08C6181A">
      <w:numFmt w:val="bullet"/>
      <w:lvlText w:val="•"/>
      <w:lvlJc w:val="left"/>
      <w:pPr>
        <w:ind w:left="8614" w:hanging="430"/>
      </w:pPr>
      <w:rPr>
        <w:rFonts w:hint="default"/>
        <w:lang w:val="en-US" w:eastAsia="en-US" w:bidi="en-US"/>
      </w:rPr>
    </w:lvl>
    <w:lvl w:ilvl="8" w:tplc="219CD5CA">
      <w:numFmt w:val="bullet"/>
      <w:lvlText w:val="•"/>
      <w:lvlJc w:val="left"/>
      <w:pPr>
        <w:ind w:left="9596" w:hanging="430"/>
      </w:pPr>
      <w:rPr>
        <w:rFonts w:hint="default"/>
        <w:lang w:val="en-US" w:eastAsia="en-US" w:bidi="en-US"/>
      </w:rPr>
    </w:lvl>
  </w:abstractNum>
  <w:abstractNum w:abstractNumId="16">
    <w:nsid w:val="737D4AF3"/>
    <w:multiLevelType w:val="hybridMultilevel"/>
    <w:tmpl w:val="E54E9A50"/>
    <w:lvl w:ilvl="0" w:tplc="1C0684D2">
      <w:numFmt w:val="bullet"/>
      <w:lvlText w:val="-"/>
      <w:lvlJc w:val="left"/>
      <w:pPr>
        <w:ind w:left="720" w:hanging="360"/>
      </w:pPr>
      <w:rPr>
        <w:rFonts w:ascii="Arial" w:eastAsia="Arial" w:hAnsi="Arial" w:cs="Aria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9D2F8B"/>
    <w:multiLevelType w:val="multilevel"/>
    <w:tmpl w:val="27DC9CAA"/>
    <w:lvl w:ilvl="0">
      <w:start w:val="3"/>
      <w:numFmt w:val="decimal"/>
      <w:lvlText w:val="%1"/>
      <w:lvlJc w:val="left"/>
      <w:pPr>
        <w:ind w:left="586" w:hanging="308"/>
      </w:pPr>
      <w:rPr>
        <w:rFonts w:hint="default"/>
        <w:lang w:val="en-US" w:eastAsia="en-US" w:bidi="en-US"/>
      </w:rPr>
    </w:lvl>
    <w:lvl w:ilvl="1">
      <w:start w:val="1"/>
      <w:numFmt w:val="decimal"/>
      <w:lvlText w:val="%1.%2"/>
      <w:lvlJc w:val="left"/>
      <w:pPr>
        <w:ind w:left="1443" w:hanging="308"/>
      </w:pPr>
      <w:rPr>
        <w:rFonts w:ascii="Arial" w:eastAsia="Arial" w:hAnsi="Arial" w:cs="Arial" w:hint="default"/>
        <w:b/>
        <w:bCs/>
        <w:spacing w:val="-1"/>
        <w:w w:val="100"/>
        <w:sz w:val="20"/>
        <w:szCs w:val="20"/>
        <w:lang w:val="en-US" w:eastAsia="en-US" w:bidi="en-US"/>
      </w:rPr>
    </w:lvl>
    <w:lvl w:ilvl="2">
      <w:numFmt w:val="bullet"/>
      <w:lvlText w:val="•"/>
      <w:lvlJc w:val="left"/>
      <w:pPr>
        <w:ind w:left="2776" w:hanging="308"/>
      </w:pPr>
      <w:rPr>
        <w:rFonts w:hint="default"/>
        <w:lang w:val="en-US" w:eastAsia="en-US" w:bidi="en-US"/>
      </w:rPr>
    </w:lvl>
    <w:lvl w:ilvl="3">
      <w:numFmt w:val="bullet"/>
      <w:lvlText w:val="•"/>
      <w:lvlJc w:val="left"/>
      <w:pPr>
        <w:ind w:left="3874" w:hanging="308"/>
      </w:pPr>
      <w:rPr>
        <w:rFonts w:hint="default"/>
        <w:lang w:val="en-US" w:eastAsia="en-US" w:bidi="en-US"/>
      </w:rPr>
    </w:lvl>
    <w:lvl w:ilvl="4">
      <w:numFmt w:val="bullet"/>
      <w:lvlText w:val="•"/>
      <w:lvlJc w:val="left"/>
      <w:pPr>
        <w:ind w:left="4972" w:hanging="308"/>
      </w:pPr>
      <w:rPr>
        <w:rFonts w:hint="default"/>
        <w:lang w:val="en-US" w:eastAsia="en-US" w:bidi="en-US"/>
      </w:rPr>
    </w:lvl>
    <w:lvl w:ilvl="5">
      <w:numFmt w:val="bullet"/>
      <w:lvlText w:val="•"/>
      <w:lvlJc w:val="left"/>
      <w:pPr>
        <w:ind w:left="6070" w:hanging="308"/>
      </w:pPr>
      <w:rPr>
        <w:rFonts w:hint="default"/>
        <w:lang w:val="en-US" w:eastAsia="en-US" w:bidi="en-US"/>
      </w:rPr>
    </w:lvl>
    <w:lvl w:ilvl="6">
      <w:numFmt w:val="bullet"/>
      <w:lvlText w:val="•"/>
      <w:lvlJc w:val="left"/>
      <w:pPr>
        <w:ind w:left="7168" w:hanging="308"/>
      </w:pPr>
      <w:rPr>
        <w:rFonts w:hint="default"/>
        <w:lang w:val="en-US" w:eastAsia="en-US" w:bidi="en-US"/>
      </w:rPr>
    </w:lvl>
    <w:lvl w:ilvl="7">
      <w:numFmt w:val="bullet"/>
      <w:lvlText w:val="•"/>
      <w:lvlJc w:val="left"/>
      <w:pPr>
        <w:ind w:left="8266" w:hanging="308"/>
      </w:pPr>
      <w:rPr>
        <w:rFonts w:hint="default"/>
        <w:lang w:val="en-US" w:eastAsia="en-US" w:bidi="en-US"/>
      </w:rPr>
    </w:lvl>
    <w:lvl w:ilvl="8">
      <w:numFmt w:val="bullet"/>
      <w:lvlText w:val="•"/>
      <w:lvlJc w:val="left"/>
      <w:pPr>
        <w:ind w:left="9364" w:hanging="308"/>
      </w:pPr>
      <w:rPr>
        <w:rFonts w:hint="default"/>
        <w:lang w:val="en-US" w:eastAsia="en-US" w:bidi="en-US"/>
      </w:rPr>
    </w:lvl>
  </w:abstractNum>
  <w:num w:numId="1">
    <w:abstractNumId w:val="15"/>
  </w:num>
  <w:num w:numId="2">
    <w:abstractNumId w:val="9"/>
  </w:num>
  <w:num w:numId="3">
    <w:abstractNumId w:val="12"/>
  </w:num>
  <w:num w:numId="4">
    <w:abstractNumId w:val="17"/>
  </w:num>
  <w:num w:numId="5">
    <w:abstractNumId w:val="5"/>
  </w:num>
  <w:num w:numId="6">
    <w:abstractNumId w:val="0"/>
  </w:num>
  <w:num w:numId="7">
    <w:abstractNumId w:val="4"/>
  </w:num>
  <w:num w:numId="8">
    <w:abstractNumId w:val="1"/>
  </w:num>
  <w:num w:numId="9">
    <w:abstractNumId w:val="7"/>
  </w:num>
  <w:num w:numId="10">
    <w:abstractNumId w:val="6"/>
  </w:num>
  <w:num w:numId="11">
    <w:abstractNumId w:val="14"/>
  </w:num>
  <w:num w:numId="12">
    <w:abstractNumId w:val="13"/>
  </w:num>
  <w:num w:numId="13">
    <w:abstractNumId w:val="8"/>
  </w:num>
  <w:num w:numId="14">
    <w:abstractNumId w:val="10"/>
  </w:num>
  <w:num w:numId="15">
    <w:abstractNumId w:val="11"/>
  </w:num>
  <w:num w:numId="16">
    <w:abstractNumId w:val="16"/>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ulTrailSpace/>
  </w:compat>
  <w:rsids>
    <w:rsidRoot w:val="002B10F6"/>
    <w:rsid w:val="0002182F"/>
    <w:rsid w:val="000657FE"/>
    <w:rsid w:val="00085F0E"/>
    <w:rsid w:val="00094894"/>
    <w:rsid w:val="000A2340"/>
    <w:rsid w:val="000A7B7E"/>
    <w:rsid w:val="000B0865"/>
    <w:rsid w:val="000D6794"/>
    <w:rsid w:val="000D70D0"/>
    <w:rsid w:val="000D73D7"/>
    <w:rsid w:val="00133AE3"/>
    <w:rsid w:val="001403B2"/>
    <w:rsid w:val="001430B1"/>
    <w:rsid w:val="00146520"/>
    <w:rsid w:val="00153CC1"/>
    <w:rsid w:val="0017073B"/>
    <w:rsid w:val="00183CFB"/>
    <w:rsid w:val="00191073"/>
    <w:rsid w:val="001A55A3"/>
    <w:rsid w:val="001B66A8"/>
    <w:rsid w:val="001C3FEB"/>
    <w:rsid w:val="001D2255"/>
    <w:rsid w:val="002023E2"/>
    <w:rsid w:val="00203614"/>
    <w:rsid w:val="00205076"/>
    <w:rsid w:val="00207146"/>
    <w:rsid w:val="0024599E"/>
    <w:rsid w:val="002520E6"/>
    <w:rsid w:val="0026259A"/>
    <w:rsid w:val="002645D4"/>
    <w:rsid w:val="00280230"/>
    <w:rsid w:val="002A5495"/>
    <w:rsid w:val="002A708B"/>
    <w:rsid w:val="002B10F6"/>
    <w:rsid w:val="002C11A7"/>
    <w:rsid w:val="002D21D0"/>
    <w:rsid w:val="002F271B"/>
    <w:rsid w:val="00311EAE"/>
    <w:rsid w:val="003450AF"/>
    <w:rsid w:val="003812C7"/>
    <w:rsid w:val="003A686C"/>
    <w:rsid w:val="003C3A11"/>
    <w:rsid w:val="003E292B"/>
    <w:rsid w:val="003E3241"/>
    <w:rsid w:val="003F74A8"/>
    <w:rsid w:val="00422F05"/>
    <w:rsid w:val="00425732"/>
    <w:rsid w:val="0042615A"/>
    <w:rsid w:val="00486D52"/>
    <w:rsid w:val="004A0123"/>
    <w:rsid w:val="004F6839"/>
    <w:rsid w:val="00500EDE"/>
    <w:rsid w:val="00510211"/>
    <w:rsid w:val="0051716B"/>
    <w:rsid w:val="005248B4"/>
    <w:rsid w:val="005254B4"/>
    <w:rsid w:val="005471E0"/>
    <w:rsid w:val="0055539F"/>
    <w:rsid w:val="0056465B"/>
    <w:rsid w:val="005769A6"/>
    <w:rsid w:val="00596063"/>
    <w:rsid w:val="005B6A74"/>
    <w:rsid w:val="005E1065"/>
    <w:rsid w:val="005E69EA"/>
    <w:rsid w:val="0061132B"/>
    <w:rsid w:val="00611E9D"/>
    <w:rsid w:val="00646A01"/>
    <w:rsid w:val="006921B0"/>
    <w:rsid w:val="00692782"/>
    <w:rsid w:val="00692AB2"/>
    <w:rsid w:val="006B1F4B"/>
    <w:rsid w:val="006B444A"/>
    <w:rsid w:val="006D0141"/>
    <w:rsid w:val="006D0549"/>
    <w:rsid w:val="006D0679"/>
    <w:rsid w:val="006D0E23"/>
    <w:rsid w:val="006E0308"/>
    <w:rsid w:val="00707FF6"/>
    <w:rsid w:val="00747A15"/>
    <w:rsid w:val="00756B3B"/>
    <w:rsid w:val="00766255"/>
    <w:rsid w:val="0077692A"/>
    <w:rsid w:val="007818AA"/>
    <w:rsid w:val="00785CDF"/>
    <w:rsid w:val="00792D25"/>
    <w:rsid w:val="007A081B"/>
    <w:rsid w:val="007A4A9A"/>
    <w:rsid w:val="007A79BC"/>
    <w:rsid w:val="007C2B4A"/>
    <w:rsid w:val="007C540D"/>
    <w:rsid w:val="007D25E2"/>
    <w:rsid w:val="007F289B"/>
    <w:rsid w:val="008172DD"/>
    <w:rsid w:val="00857DD0"/>
    <w:rsid w:val="00867EFB"/>
    <w:rsid w:val="00875087"/>
    <w:rsid w:val="00877429"/>
    <w:rsid w:val="00890680"/>
    <w:rsid w:val="00940710"/>
    <w:rsid w:val="0099583A"/>
    <w:rsid w:val="009C08FD"/>
    <w:rsid w:val="009D0BAD"/>
    <w:rsid w:val="00A0103F"/>
    <w:rsid w:val="00A17CB5"/>
    <w:rsid w:val="00A20710"/>
    <w:rsid w:val="00A316CC"/>
    <w:rsid w:val="00A370D1"/>
    <w:rsid w:val="00A47EC7"/>
    <w:rsid w:val="00A9446E"/>
    <w:rsid w:val="00A946D8"/>
    <w:rsid w:val="00AA2D2C"/>
    <w:rsid w:val="00AB3165"/>
    <w:rsid w:val="00B03849"/>
    <w:rsid w:val="00B1019D"/>
    <w:rsid w:val="00B16264"/>
    <w:rsid w:val="00B301DB"/>
    <w:rsid w:val="00B34C34"/>
    <w:rsid w:val="00B66CD1"/>
    <w:rsid w:val="00B84A14"/>
    <w:rsid w:val="00B87BC3"/>
    <w:rsid w:val="00B95CA3"/>
    <w:rsid w:val="00BB557E"/>
    <w:rsid w:val="00BD4CF2"/>
    <w:rsid w:val="00BE0ED1"/>
    <w:rsid w:val="00C100EF"/>
    <w:rsid w:val="00C13CB5"/>
    <w:rsid w:val="00C40106"/>
    <w:rsid w:val="00CC5B9F"/>
    <w:rsid w:val="00CD0451"/>
    <w:rsid w:val="00CD62D6"/>
    <w:rsid w:val="00CE1D49"/>
    <w:rsid w:val="00CF09C9"/>
    <w:rsid w:val="00CF5238"/>
    <w:rsid w:val="00D00B67"/>
    <w:rsid w:val="00D0556A"/>
    <w:rsid w:val="00D16E4F"/>
    <w:rsid w:val="00D3586A"/>
    <w:rsid w:val="00D40392"/>
    <w:rsid w:val="00D53CE3"/>
    <w:rsid w:val="00D953D9"/>
    <w:rsid w:val="00DC2FF8"/>
    <w:rsid w:val="00DF55B6"/>
    <w:rsid w:val="00E07185"/>
    <w:rsid w:val="00E23FFF"/>
    <w:rsid w:val="00E26609"/>
    <w:rsid w:val="00E96165"/>
    <w:rsid w:val="00EE0F50"/>
    <w:rsid w:val="00EF5C84"/>
    <w:rsid w:val="00F073B1"/>
    <w:rsid w:val="00F30AD5"/>
    <w:rsid w:val="00F42023"/>
    <w:rsid w:val="00F43AB9"/>
    <w:rsid w:val="00F70ADE"/>
    <w:rsid w:val="00F778ED"/>
    <w:rsid w:val="00F82D59"/>
    <w:rsid w:val="00F91990"/>
    <w:rsid w:val="00FC1780"/>
    <w:rsid w:val="00FD1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10F6"/>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10F6"/>
    <w:rPr>
      <w:b/>
      <w:bCs/>
    </w:rPr>
  </w:style>
  <w:style w:type="paragraph" w:styleId="ListParagraph">
    <w:name w:val="List Paragraph"/>
    <w:basedOn w:val="Normal"/>
    <w:uiPriority w:val="1"/>
    <w:qFormat/>
    <w:rsid w:val="002B10F6"/>
    <w:pPr>
      <w:ind w:left="226" w:hanging="137"/>
    </w:pPr>
  </w:style>
  <w:style w:type="paragraph" w:customStyle="1" w:styleId="TableParagraph">
    <w:name w:val="Table Paragraph"/>
    <w:basedOn w:val="Normal"/>
    <w:uiPriority w:val="1"/>
    <w:qFormat/>
    <w:rsid w:val="002B10F6"/>
    <w:pPr>
      <w:spacing w:before="75"/>
    </w:pPr>
    <w:rPr>
      <w:rFonts w:ascii="Trebuchet MS" w:eastAsia="Trebuchet MS" w:hAnsi="Trebuchet MS" w:cs="Trebuchet MS"/>
    </w:rPr>
  </w:style>
  <w:style w:type="paragraph" w:customStyle="1" w:styleId="normal0">
    <w:name w:val="normal"/>
    <w:basedOn w:val="Normal"/>
    <w:rsid w:val="00FC1780"/>
    <w:pPr>
      <w:widowControl/>
      <w:suppressAutoHyphens/>
      <w:autoSpaceDE/>
      <w:autoSpaceDN/>
      <w:spacing w:before="280" w:after="280"/>
    </w:pPr>
    <w:rPr>
      <w:rFonts w:eastAsia="Times New Roman"/>
      <w:lang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dzaci.csr@minrzs.gov.rs" TargetMode="Externa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2688E-8793-47D4-81BF-BFAB5D63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18</Pages>
  <Words>6400</Words>
  <Characters>36480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Р Е П У Б Л И К А   С Р Б И Ј А</vt:lpstr>
    </vt:vector>
  </TitlesOfParts>
  <Company>Grizli777</Company>
  <LinksUpToDate>false</LinksUpToDate>
  <CharactersWithSpaces>42795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С Р Б И Ј А</dc:title>
  <dc:creator>Sanija</dc:creator>
  <cp:lastModifiedBy>MSG</cp:lastModifiedBy>
  <cp:revision>47</cp:revision>
  <cp:lastPrinted>2019-04-12T09:48:00Z</cp:lastPrinted>
  <dcterms:created xsi:type="dcterms:W3CDTF">2019-04-08T12:13:00Z</dcterms:created>
  <dcterms:modified xsi:type="dcterms:W3CDTF">2019-04-12T10:10:00Z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Microsoft® Office Word 2007</vt:lpwstr>
  </property>
  <property fmtid="{D5CDD505-2E9C-101B-9397-08002B2CF9AE}" pid="4" name="LastSaved">
    <vt:filetime>2019-03-01T00:00:00Z</vt:filetime>
  </property>
</Properties>
</file>